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789" w:type="dxa"/>
        <w:tblInd w:w="108" w:type="dxa"/>
        <w:tblLayout w:type="fixed"/>
        <w:tblLook w:val="0000"/>
      </w:tblPr>
      <w:tblGrid>
        <w:gridCol w:w="2977"/>
        <w:gridCol w:w="5812"/>
      </w:tblGrid>
      <w:tr w:rsidR="001D7009" w:rsidRPr="005E4E45">
        <w:tblPrEx>
          <w:tblCellMar>
            <w:top w:w="0" w:type="dxa"/>
            <w:bottom w:w="0" w:type="dxa"/>
          </w:tblCellMar>
        </w:tblPrEx>
        <w:tc>
          <w:tcPr>
            <w:tcW w:w="2977" w:type="dxa"/>
          </w:tcPr>
          <w:p w:rsidR="001D7009" w:rsidRPr="005E4E45" w:rsidRDefault="001D7009" w:rsidP="00C358D2">
            <w:pPr>
              <w:tabs>
                <w:tab w:val="left" w:pos="567"/>
                <w:tab w:val="left" w:pos="885"/>
              </w:tabs>
              <w:ind w:firstLine="34"/>
              <w:jc w:val="center"/>
              <w:rPr>
                <w:rFonts w:ascii="Times New Roman" w:hAnsi="Times New Roman"/>
                <w:b/>
                <w:bCs/>
                <w:noProof/>
                <w:color w:val="auto"/>
                <w:sz w:val="26"/>
                <w:szCs w:val="26"/>
              </w:rPr>
            </w:pPr>
            <w:r w:rsidRPr="005E4E45">
              <w:rPr>
                <w:rFonts w:ascii="Times New Roman" w:hAnsi="Times New Roman"/>
                <w:b/>
                <w:bCs/>
                <w:noProof/>
                <w:color w:val="auto"/>
                <w:sz w:val="26"/>
                <w:szCs w:val="26"/>
              </w:rPr>
              <w:pict>
                <v:line id="_x0000_s1033" style="position:absolute;left:0;text-align:left;z-index:251658752" from="28pt,16.5pt" to="109pt,16.5pt"/>
              </w:pict>
            </w:r>
            <w:r w:rsidRPr="005E4E45">
              <w:rPr>
                <w:rFonts w:ascii="Times New Roman" w:hAnsi="Times New Roman"/>
                <w:b/>
                <w:bCs/>
                <w:noProof/>
                <w:color w:val="auto"/>
                <w:sz w:val="26"/>
                <w:szCs w:val="26"/>
              </w:rPr>
              <w:t>BỘ CÔNG THƯƠNG</w:t>
            </w:r>
          </w:p>
          <w:p w:rsidR="001D7009" w:rsidRPr="005E4E45" w:rsidRDefault="001D7009" w:rsidP="00C358D2">
            <w:pPr>
              <w:tabs>
                <w:tab w:val="left" w:pos="567"/>
              </w:tabs>
              <w:ind w:firstLine="34"/>
              <w:jc w:val="center"/>
              <w:rPr>
                <w:rFonts w:ascii="Times New Roman" w:hAnsi="Times New Roman"/>
                <w:color w:val="auto"/>
                <w:sz w:val="26"/>
                <w:szCs w:val="26"/>
              </w:rPr>
            </w:pPr>
          </w:p>
          <w:p w:rsidR="001D7009" w:rsidRPr="005E4E45" w:rsidRDefault="001D7009" w:rsidP="00C358D2">
            <w:pPr>
              <w:keepNext/>
              <w:tabs>
                <w:tab w:val="left" w:pos="567"/>
              </w:tabs>
              <w:ind w:firstLine="34"/>
              <w:jc w:val="center"/>
              <w:outlineLvl w:val="2"/>
              <w:rPr>
                <w:rFonts w:ascii="Times New Roman" w:hAnsi="Times New Roman"/>
                <w:color w:val="auto"/>
                <w:sz w:val="28"/>
                <w:szCs w:val="28"/>
              </w:rPr>
            </w:pPr>
            <w:r w:rsidRPr="005E4E45">
              <w:rPr>
                <w:rFonts w:ascii="Times New Roman" w:hAnsi="Times New Roman"/>
                <w:color w:val="auto"/>
                <w:sz w:val="26"/>
                <w:szCs w:val="26"/>
              </w:rPr>
              <w:t xml:space="preserve">Số:   </w:t>
            </w:r>
            <w:r w:rsidR="00581B97">
              <w:rPr>
                <w:rFonts w:ascii="Times New Roman" w:hAnsi="Times New Roman"/>
                <w:color w:val="auto"/>
                <w:sz w:val="26"/>
                <w:szCs w:val="26"/>
              </w:rPr>
              <w:t>44</w:t>
            </w:r>
            <w:r w:rsidRPr="005E4E45">
              <w:rPr>
                <w:rFonts w:ascii="Times New Roman" w:hAnsi="Times New Roman"/>
                <w:color w:val="auto"/>
                <w:sz w:val="26"/>
                <w:szCs w:val="26"/>
              </w:rPr>
              <w:t xml:space="preserve">  /2012/TT-BCT</w:t>
            </w:r>
            <w:r w:rsidRPr="005E4E45">
              <w:rPr>
                <w:rFonts w:ascii="Times New Roman" w:hAnsi="Times New Roman"/>
                <w:color w:val="auto"/>
                <w:sz w:val="28"/>
                <w:szCs w:val="28"/>
              </w:rPr>
              <w:t xml:space="preserve"> </w:t>
            </w:r>
          </w:p>
        </w:tc>
        <w:tc>
          <w:tcPr>
            <w:tcW w:w="5812" w:type="dxa"/>
          </w:tcPr>
          <w:p w:rsidR="001D7009" w:rsidRPr="005E4E45" w:rsidRDefault="001D7009" w:rsidP="00C358D2">
            <w:pPr>
              <w:tabs>
                <w:tab w:val="left" w:pos="567"/>
                <w:tab w:val="left" w:pos="5704"/>
              </w:tabs>
              <w:spacing w:after="0"/>
              <w:ind w:firstLine="0"/>
              <w:jc w:val="center"/>
              <w:rPr>
                <w:rFonts w:ascii="Times New Roman" w:hAnsi="Times New Roman"/>
                <w:b/>
                <w:bCs/>
                <w:color w:val="auto"/>
                <w:sz w:val="26"/>
                <w:szCs w:val="26"/>
              </w:rPr>
            </w:pPr>
            <w:r w:rsidRPr="005E4E45">
              <w:rPr>
                <w:rFonts w:ascii="Times New Roman" w:hAnsi="Times New Roman"/>
                <w:b/>
                <w:bCs/>
                <w:color w:val="auto"/>
                <w:sz w:val="26"/>
                <w:szCs w:val="26"/>
              </w:rPr>
              <w:t xml:space="preserve">CỘNG HOÀ XÃ HỘI CHỦ NGHĨA VIỆT </w:t>
            </w:r>
            <w:smartTag w:uri="urn:schemas-microsoft-com:office:smarttags" w:element="place">
              <w:smartTag w:uri="urn:schemas-microsoft-com:office:smarttags" w:element="country-region">
                <w:r w:rsidRPr="005E4E45">
                  <w:rPr>
                    <w:rFonts w:ascii="Times New Roman" w:hAnsi="Times New Roman"/>
                    <w:b/>
                    <w:bCs/>
                    <w:color w:val="auto"/>
                    <w:sz w:val="26"/>
                    <w:szCs w:val="26"/>
                  </w:rPr>
                  <w:t>NAM</w:t>
                </w:r>
              </w:smartTag>
            </w:smartTag>
          </w:p>
          <w:p w:rsidR="001D7009" w:rsidRPr="005E4E45" w:rsidRDefault="001D7009" w:rsidP="00C358D2">
            <w:pPr>
              <w:tabs>
                <w:tab w:val="left" w:pos="567"/>
              </w:tabs>
              <w:spacing w:after="0"/>
              <w:ind w:firstLine="0"/>
              <w:jc w:val="center"/>
              <w:rPr>
                <w:rFonts w:ascii="Times New Roman" w:hAnsi="Times New Roman"/>
                <w:b/>
                <w:bCs/>
                <w:color w:val="auto"/>
                <w:sz w:val="28"/>
                <w:szCs w:val="28"/>
              </w:rPr>
            </w:pPr>
            <w:r w:rsidRPr="005E4E45">
              <w:rPr>
                <w:rFonts w:ascii="Times New Roman" w:hAnsi="Times New Roman"/>
                <w:noProof/>
                <w:color w:val="auto"/>
                <w:sz w:val="28"/>
                <w:szCs w:val="28"/>
              </w:rPr>
              <w:pict>
                <v:line id="_x0000_s1030" style="position:absolute;left:0;text-align:left;z-index:251656704" from="56.9pt,16.25pt" to="225.85pt,16.25pt"/>
              </w:pict>
            </w:r>
            <w:r w:rsidRPr="005E4E45">
              <w:rPr>
                <w:rFonts w:ascii="Times New Roman" w:hAnsi="Times New Roman"/>
                <w:b/>
                <w:bCs/>
                <w:color w:val="auto"/>
                <w:sz w:val="28"/>
                <w:szCs w:val="28"/>
              </w:rPr>
              <w:t>Độc lập - Tự do - Hạnh phúc</w:t>
            </w:r>
          </w:p>
          <w:p w:rsidR="001D7009" w:rsidRPr="005E4E45" w:rsidRDefault="001D7009" w:rsidP="00C358D2">
            <w:pPr>
              <w:keepNext/>
              <w:tabs>
                <w:tab w:val="left" w:pos="0"/>
              </w:tabs>
              <w:spacing w:before="240"/>
              <w:ind w:firstLine="0"/>
              <w:jc w:val="center"/>
              <w:outlineLvl w:val="0"/>
              <w:rPr>
                <w:rFonts w:ascii="Times New Roman" w:hAnsi="Times New Roman"/>
                <w:i/>
                <w:iCs/>
                <w:color w:val="auto"/>
                <w:sz w:val="28"/>
                <w:szCs w:val="28"/>
              </w:rPr>
            </w:pPr>
            <w:r w:rsidRPr="005E4E45">
              <w:rPr>
                <w:rFonts w:ascii="Times New Roman" w:hAnsi="Times New Roman"/>
                <w:i/>
                <w:iCs/>
                <w:color w:val="auto"/>
                <w:sz w:val="28"/>
                <w:szCs w:val="28"/>
              </w:rPr>
              <w:t>Hà Nội, ngày</w:t>
            </w:r>
            <w:r w:rsidR="00581B97">
              <w:rPr>
                <w:rFonts w:ascii="Times New Roman" w:hAnsi="Times New Roman"/>
                <w:i/>
                <w:iCs/>
                <w:color w:val="auto"/>
                <w:sz w:val="28"/>
                <w:szCs w:val="28"/>
              </w:rPr>
              <w:t xml:space="preserve"> 28</w:t>
            </w:r>
            <w:r w:rsidRPr="005E4E45">
              <w:rPr>
                <w:rFonts w:ascii="Times New Roman" w:hAnsi="Times New Roman"/>
                <w:i/>
                <w:iCs/>
                <w:color w:val="auto"/>
                <w:sz w:val="28"/>
                <w:szCs w:val="28"/>
              </w:rPr>
              <w:t xml:space="preserve">   tháng</w:t>
            </w:r>
            <w:r w:rsidR="00581B97">
              <w:rPr>
                <w:rFonts w:ascii="Times New Roman" w:hAnsi="Times New Roman"/>
                <w:i/>
                <w:iCs/>
                <w:color w:val="auto"/>
                <w:sz w:val="28"/>
                <w:szCs w:val="28"/>
              </w:rPr>
              <w:t xml:space="preserve"> 12</w:t>
            </w:r>
            <w:r w:rsidRPr="005E4E45">
              <w:rPr>
                <w:rFonts w:ascii="Times New Roman" w:hAnsi="Times New Roman"/>
                <w:i/>
                <w:iCs/>
                <w:color w:val="auto"/>
                <w:sz w:val="28"/>
                <w:szCs w:val="28"/>
              </w:rPr>
              <w:t xml:space="preserve">  năm 2012</w:t>
            </w:r>
          </w:p>
        </w:tc>
      </w:tr>
    </w:tbl>
    <w:p w:rsidR="001D7009" w:rsidRPr="005E4E45" w:rsidRDefault="001D7009" w:rsidP="001D7009">
      <w:pPr>
        <w:keepNext/>
        <w:spacing w:after="0"/>
        <w:ind w:firstLine="0"/>
        <w:jc w:val="center"/>
        <w:rPr>
          <w:rFonts w:ascii="Times New Roman" w:hAnsi="Times New Roman"/>
          <w:b/>
          <w:color w:val="auto"/>
          <w:spacing w:val="24"/>
          <w:sz w:val="28"/>
          <w:szCs w:val="28"/>
        </w:rPr>
      </w:pPr>
    </w:p>
    <w:p w:rsidR="001D7009" w:rsidRPr="005E4E45" w:rsidRDefault="001D7009" w:rsidP="001D7009">
      <w:pPr>
        <w:keepNext/>
        <w:spacing w:after="0" w:line="264" w:lineRule="auto"/>
        <w:ind w:firstLine="0"/>
        <w:jc w:val="center"/>
        <w:rPr>
          <w:rFonts w:ascii="Times New Roman" w:hAnsi="Times New Roman"/>
          <w:b/>
          <w:color w:val="auto"/>
          <w:spacing w:val="24"/>
          <w:sz w:val="28"/>
          <w:szCs w:val="28"/>
        </w:rPr>
      </w:pPr>
      <w:r w:rsidRPr="005E4E45">
        <w:rPr>
          <w:rFonts w:ascii="Times New Roman" w:hAnsi="Times New Roman"/>
          <w:b/>
          <w:color w:val="auto"/>
          <w:spacing w:val="24"/>
          <w:sz w:val="28"/>
          <w:szCs w:val="28"/>
        </w:rPr>
        <w:t>THÔNG TƯ</w:t>
      </w:r>
    </w:p>
    <w:p w:rsidR="001D7009" w:rsidRPr="005E4E45" w:rsidRDefault="001D7009" w:rsidP="001D7009">
      <w:pPr>
        <w:spacing w:after="0" w:line="264" w:lineRule="auto"/>
        <w:ind w:firstLine="0"/>
        <w:jc w:val="center"/>
        <w:rPr>
          <w:rFonts w:ascii="Times New Roman Bold" w:hAnsi="Times New Roman Bold"/>
          <w:b/>
          <w:bCs/>
          <w:color w:val="auto"/>
          <w:spacing w:val="-4"/>
          <w:sz w:val="28"/>
          <w:szCs w:val="28"/>
        </w:rPr>
      </w:pPr>
      <w:r w:rsidRPr="005E4E45">
        <w:rPr>
          <w:rFonts w:ascii="Times New Roman Bold" w:hAnsi="Times New Roman Bold"/>
          <w:b/>
          <w:noProof/>
          <w:color w:val="auto"/>
          <w:spacing w:val="-4"/>
          <w:sz w:val="28"/>
          <w:szCs w:val="28"/>
        </w:rPr>
        <w:pict>
          <v:line id="_x0000_s1031" style="position:absolute;left:0;text-align:left;z-index:251657728" from="165.8pt,50.95pt" to="273.8pt,50.95pt"/>
        </w:pict>
      </w:r>
      <w:r w:rsidRPr="005E4E45">
        <w:rPr>
          <w:rFonts w:ascii="Times New Roman Bold" w:hAnsi="Times New Roman Bold"/>
          <w:b/>
          <w:color w:val="auto"/>
          <w:spacing w:val="-4"/>
          <w:sz w:val="28"/>
          <w:szCs w:val="28"/>
        </w:rPr>
        <w:t>Quy định Danh mục hàng công nghiệp nguy hiểm phải đóng gói trong quá trình vận chuyển và vận chuyển hàng công nghiệp nguy hiểm bằng phương tiện giao thông cơ giới đường bộ, đường sắt và đường thủy nội địa</w:t>
      </w:r>
      <w:r w:rsidRPr="005E4E45">
        <w:rPr>
          <w:rFonts w:ascii="Times New Roman Bold" w:hAnsi="Times New Roman Bold"/>
          <w:b/>
          <w:bCs/>
          <w:color w:val="auto"/>
          <w:spacing w:val="-4"/>
          <w:sz w:val="28"/>
          <w:szCs w:val="28"/>
        </w:rPr>
        <w:t xml:space="preserve"> </w:t>
      </w:r>
    </w:p>
    <w:p w:rsidR="001D7009" w:rsidRPr="005E4E45" w:rsidRDefault="001D7009" w:rsidP="001D7009">
      <w:pPr>
        <w:keepNext/>
        <w:spacing w:line="264" w:lineRule="auto"/>
        <w:ind w:firstLine="0"/>
        <w:jc w:val="center"/>
        <w:rPr>
          <w:rFonts w:ascii="Times New Roman" w:hAnsi="Times New Roman"/>
          <w:b/>
          <w:color w:val="auto"/>
          <w:spacing w:val="24"/>
          <w:sz w:val="28"/>
          <w:szCs w:val="28"/>
        </w:rPr>
      </w:pPr>
    </w:p>
    <w:p w:rsidR="001D7009" w:rsidRPr="005E4E45" w:rsidRDefault="001D7009" w:rsidP="00930DDC">
      <w:pPr>
        <w:spacing w:before="80" w:after="80"/>
        <w:ind w:firstLine="720"/>
        <w:rPr>
          <w:rFonts w:ascii="Times New Roman" w:hAnsi="Times New Roman"/>
          <w:i/>
          <w:color w:val="auto"/>
          <w:sz w:val="28"/>
          <w:szCs w:val="28"/>
        </w:rPr>
      </w:pPr>
      <w:r w:rsidRPr="005E4E45">
        <w:rPr>
          <w:rFonts w:ascii="Times New Roman" w:hAnsi="Times New Roman"/>
          <w:i/>
          <w:color w:val="auto"/>
          <w:sz w:val="28"/>
          <w:szCs w:val="28"/>
        </w:rPr>
        <w:t>Căn cứ Nghị định số 104/2009/NĐ-CP ngày 09 tháng 11 năm 2009 của Chính phủ quy định Danh mục hàng nguy hiểm và vận chuyển hàng nguy hiểm bằng phương tiện giao thông cơ giới đường bộ;</w:t>
      </w:r>
    </w:p>
    <w:p w:rsidR="001D7009" w:rsidRPr="00897295" w:rsidRDefault="001D7009" w:rsidP="00930DDC">
      <w:pPr>
        <w:spacing w:before="80" w:after="80"/>
        <w:ind w:firstLine="720"/>
        <w:rPr>
          <w:rFonts w:ascii="Times New Roman" w:hAnsi="Times New Roman"/>
          <w:i/>
          <w:color w:val="auto"/>
          <w:sz w:val="28"/>
          <w:szCs w:val="28"/>
        </w:rPr>
      </w:pPr>
      <w:r w:rsidRPr="005E4E45">
        <w:rPr>
          <w:rFonts w:ascii="Times New Roman" w:hAnsi="Times New Roman"/>
          <w:i/>
          <w:color w:val="auto"/>
          <w:sz w:val="28"/>
          <w:szCs w:val="28"/>
        </w:rPr>
        <w:t>Căn cứ Nghị định số 109/2006/NĐ-CP ngày 22 tháng 9 năm 2006 của Chính phủ quy định chi tiết và hướng dẫn thi hành một số điều của Luật Đường sắt;</w:t>
      </w:r>
      <w:r>
        <w:rPr>
          <w:rFonts w:ascii="Times New Roman" w:hAnsi="Times New Roman"/>
          <w:i/>
          <w:color w:val="auto"/>
          <w:sz w:val="28"/>
          <w:szCs w:val="28"/>
        </w:rPr>
        <w:t xml:space="preserve"> Ngh</w:t>
      </w:r>
      <w:r w:rsidRPr="00897295">
        <w:rPr>
          <w:rFonts w:ascii="Times New Roman" w:hAnsi="Times New Roman"/>
          <w:i/>
          <w:color w:val="auto"/>
          <w:sz w:val="28"/>
          <w:szCs w:val="28"/>
        </w:rPr>
        <w:t>ị</w:t>
      </w:r>
      <w:r>
        <w:rPr>
          <w:rFonts w:ascii="Times New Roman" w:hAnsi="Times New Roman"/>
          <w:i/>
          <w:color w:val="auto"/>
          <w:sz w:val="28"/>
          <w:szCs w:val="28"/>
        </w:rPr>
        <w:t xml:space="preserve"> </w:t>
      </w:r>
      <w:r w:rsidRPr="00897295">
        <w:rPr>
          <w:rFonts w:ascii="Times New Roman" w:hAnsi="Times New Roman" w:hint="eastAsia"/>
          <w:i/>
          <w:color w:val="auto"/>
          <w:sz w:val="28"/>
          <w:szCs w:val="28"/>
        </w:rPr>
        <w:t>đ</w:t>
      </w:r>
      <w:r w:rsidRPr="00897295">
        <w:rPr>
          <w:rFonts w:ascii="Times New Roman" w:hAnsi="Times New Roman"/>
          <w:i/>
          <w:color w:val="auto"/>
          <w:sz w:val="28"/>
          <w:szCs w:val="28"/>
        </w:rPr>
        <w:t>ịn</w:t>
      </w:r>
      <w:r>
        <w:rPr>
          <w:rFonts w:ascii="Times New Roman" w:hAnsi="Times New Roman"/>
          <w:i/>
          <w:color w:val="auto"/>
          <w:sz w:val="28"/>
          <w:szCs w:val="28"/>
        </w:rPr>
        <w:t>h s</w:t>
      </w:r>
      <w:r w:rsidRPr="00897295">
        <w:rPr>
          <w:rFonts w:ascii="Times New Roman" w:hAnsi="Times New Roman"/>
          <w:i/>
          <w:color w:val="auto"/>
          <w:sz w:val="28"/>
          <w:szCs w:val="28"/>
        </w:rPr>
        <w:t>ố</w:t>
      </w:r>
      <w:r>
        <w:rPr>
          <w:rFonts w:ascii="Times New Roman" w:hAnsi="Times New Roman"/>
          <w:i/>
          <w:color w:val="auto"/>
          <w:sz w:val="28"/>
          <w:szCs w:val="28"/>
        </w:rPr>
        <w:t xml:space="preserve"> 03/2012/N</w:t>
      </w:r>
      <w:r w:rsidRPr="00897295">
        <w:rPr>
          <w:rFonts w:ascii="Times New Roman" w:hAnsi="Times New Roman" w:hint="eastAsia"/>
          <w:i/>
          <w:color w:val="auto"/>
          <w:sz w:val="28"/>
          <w:szCs w:val="28"/>
        </w:rPr>
        <w:t>Đ</w:t>
      </w:r>
      <w:r>
        <w:rPr>
          <w:rFonts w:ascii="Times New Roman" w:hAnsi="Times New Roman"/>
          <w:i/>
          <w:color w:val="auto"/>
          <w:sz w:val="28"/>
          <w:szCs w:val="28"/>
        </w:rPr>
        <w:t>-CP ng</w:t>
      </w:r>
      <w:r w:rsidRPr="00897295">
        <w:rPr>
          <w:rFonts w:ascii="Times New Roman" w:hAnsi="Times New Roman"/>
          <w:i/>
          <w:color w:val="auto"/>
          <w:sz w:val="28"/>
          <w:szCs w:val="28"/>
        </w:rPr>
        <w:t>ày</w:t>
      </w:r>
      <w:r>
        <w:rPr>
          <w:rFonts w:ascii="Times New Roman" w:hAnsi="Times New Roman"/>
          <w:i/>
          <w:color w:val="auto"/>
          <w:sz w:val="28"/>
          <w:szCs w:val="28"/>
        </w:rPr>
        <w:t xml:space="preserve"> 19 th</w:t>
      </w:r>
      <w:r w:rsidRPr="00897295">
        <w:rPr>
          <w:rFonts w:ascii="Times New Roman" w:hAnsi="Times New Roman"/>
          <w:i/>
          <w:color w:val="auto"/>
          <w:sz w:val="28"/>
          <w:szCs w:val="28"/>
        </w:rPr>
        <w:t>án</w:t>
      </w:r>
      <w:r>
        <w:rPr>
          <w:rFonts w:ascii="Times New Roman" w:hAnsi="Times New Roman"/>
          <w:i/>
          <w:color w:val="auto"/>
          <w:sz w:val="28"/>
          <w:szCs w:val="28"/>
        </w:rPr>
        <w:t>g 01 n</w:t>
      </w:r>
      <w:r w:rsidRPr="00897295">
        <w:rPr>
          <w:rFonts w:ascii="Times New Roman" w:hAnsi="Times New Roman" w:hint="eastAsia"/>
          <w:i/>
          <w:color w:val="auto"/>
          <w:sz w:val="28"/>
          <w:szCs w:val="28"/>
        </w:rPr>
        <w:t>ă</w:t>
      </w:r>
      <w:r>
        <w:rPr>
          <w:rFonts w:ascii="Times New Roman" w:hAnsi="Times New Roman"/>
          <w:i/>
          <w:color w:val="auto"/>
          <w:sz w:val="28"/>
          <w:szCs w:val="28"/>
        </w:rPr>
        <w:t>m 2012 c</w:t>
      </w:r>
      <w:r w:rsidRPr="00897295">
        <w:rPr>
          <w:rFonts w:ascii="Times New Roman" w:hAnsi="Times New Roman"/>
          <w:i/>
          <w:color w:val="auto"/>
          <w:sz w:val="28"/>
          <w:szCs w:val="28"/>
        </w:rPr>
        <w:t>ủa</w:t>
      </w:r>
      <w:r>
        <w:rPr>
          <w:rFonts w:ascii="Times New Roman" w:hAnsi="Times New Roman"/>
          <w:i/>
          <w:color w:val="auto"/>
          <w:sz w:val="28"/>
          <w:szCs w:val="28"/>
        </w:rPr>
        <w:t xml:space="preserve"> Ch</w:t>
      </w:r>
      <w:r w:rsidRPr="00897295">
        <w:rPr>
          <w:rFonts w:ascii="Times New Roman" w:hAnsi="Times New Roman"/>
          <w:i/>
          <w:color w:val="auto"/>
          <w:sz w:val="28"/>
          <w:szCs w:val="28"/>
        </w:rPr>
        <w:t>ính</w:t>
      </w:r>
      <w:r>
        <w:rPr>
          <w:rFonts w:ascii="Times New Roman" w:hAnsi="Times New Roman"/>
          <w:i/>
          <w:color w:val="auto"/>
          <w:sz w:val="28"/>
          <w:szCs w:val="28"/>
        </w:rPr>
        <w:t xml:space="preserve"> ph</w:t>
      </w:r>
      <w:r w:rsidRPr="00897295">
        <w:rPr>
          <w:rFonts w:ascii="Times New Roman" w:hAnsi="Times New Roman"/>
          <w:i/>
          <w:color w:val="auto"/>
          <w:sz w:val="28"/>
          <w:szCs w:val="28"/>
        </w:rPr>
        <w:t>ủ</w:t>
      </w:r>
      <w:r>
        <w:rPr>
          <w:rFonts w:ascii="Times New Roman" w:hAnsi="Times New Roman"/>
          <w:i/>
          <w:color w:val="auto"/>
          <w:sz w:val="28"/>
          <w:szCs w:val="28"/>
        </w:rPr>
        <w:t xml:space="preserve"> s</w:t>
      </w:r>
      <w:r w:rsidRPr="00897295">
        <w:rPr>
          <w:rFonts w:ascii="Times New Roman" w:hAnsi="Times New Roman"/>
          <w:i/>
          <w:color w:val="auto"/>
          <w:sz w:val="28"/>
          <w:szCs w:val="28"/>
        </w:rPr>
        <w:t>ửa</w:t>
      </w:r>
      <w:r>
        <w:rPr>
          <w:rFonts w:ascii="Times New Roman" w:hAnsi="Times New Roman"/>
          <w:i/>
          <w:color w:val="auto"/>
          <w:sz w:val="28"/>
          <w:szCs w:val="28"/>
        </w:rPr>
        <w:t xml:space="preserve"> </w:t>
      </w:r>
      <w:r w:rsidRPr="004F13D0">
        <w:rPr>
          <w:rFonts w:ascii="Times New Roman" w:hAnsi="Times New Roman" w:hint="eastAsia"/>
          <w:i/>
          <w:color w:val="auto"/>
          <w:sz w:val="28"/>
          <w:szCs w:val="28"/>
        </w:rPr>
        <w:t>đ</w:t>
      </w:r>
      <w:r w:rsidRPr="004F13D0">
        <w:rPr>
          <w:rFonts w:ascii="Times New Roman" w:hAnsi="Times New Roman"/>
          <w:i/>
          <w:color w:val="auto"/>
          <w:sz w:val="28"/>
          <w:szCs w:val="28"/>
        </w:rPr>
        <w:t>ổi</w:t>
      </w:r>
      <w:r>
        <w:rPr>
          <w:rFonts w:ascii="Times New Roman" w:hAnsi="Times New Roman"/>
          <w:i/>
          <w:color w:val="auto"/>
          <w:sz w:val="28"/>
          <w:szCs w:val="28"/>
        </w:rPr>
        <w:t>, b</w:t>
      </w:r>
      <w:r w:rsidRPr="00897295">
        <w:rPr>
          <w:rFonts w:ascii="Times New Roman" w:hAnsi="Times New Roman"/>
          <w:i/>
          <w:color w:val="auto"/>
          <w:sz w:val="28"/>
          <w:szCs w:val="28"/>
        </w:rPr>
        <w:t>ổ</w:t>
      </w:r>
      <w:r>
        <w:rPr>
          <w:rFonts w:ascii="Times New Roman" w:hAnsi="Times New Roman"/>
          <w:i/>
          <w:color w:val="auto"/>
          <w:sz w:val="28"/>
          <w:szCs w:val="28"/>
        </w:rPr>
        <w:t xml:space="preserve"> sung m</w:t>
      </w:r>
      <w:r w:rsidRPr="00897295">
        <w:rPr>
          <w:rFonts w:ascii="Times New Roman" w:hAnsi="Times New Roman"/>
          <w:i/>
          <w:color w:val="auto"/>
          <w:sz w:val="28"/>
          <w:szCs w:val="28"/>
        </w:rPr>
        <w:t>ột</w:t>
      </w:r>
      <w:r>
        <w:rPr>
          <w:rFonts w:ascii="Times New Roman" w:hAnsi="Times New Roman"/>
          <w:i/>
          <w:color w:val="auto"/>
          <w:sz w:val="28"/>
          <w:szCs w:val="28"/>
        </w:rPr>
        <w:t xml:space="preserve"> s</w:t>
      </w:r>
      <w:r w:rsidRPr="00897295">
        <w:rPr>
          <w:rFonts w:ascii="Times New Roman" w:hAnsi="Times New Roman"/>
          <w:i/>
          <w:color w:val="auto"/>
          <w:sz w:val="28"/>
          <w:szCs w:val="28"/>
        </w:rPr>
        <w:t>ố</w:t>
      </w:r>
      <w:r>
        <w:rPr>
          <w:rFonts w:ascii="Times New Roman" w:hAnsi="Times New Roman"/>
          <w:i/>
          <w:color w:val="auto"/>
          <w:sz w:val="28"/>
          <w:szCs w:val="28"/>
        </w:rPr>
        <w:t xml:space="preserve"> </w:t>
      </w:r>
      <w:r w:rsidRPr="00897295">
        <w:rPr>
          <w:rFonts w:ascii="Times New Roman" w:hAnsi="Times New Roman" w:hint="eastAsia"/>
          <w:i/>
          <w:color w:val="auto"/>
          <w:sz w:val="28"/>
          <w:szCs w:val="28"/>
        </w:rPr>
        <w:t>đ</w:t>
      </w:r>
      <w:r>
        <w:rPr>
          <w:rFonts w:ascii="Times New Roman" w:hAnsi="Times New Roman"/>
          <w:i/>
          <w:color w:val="auto"/>
          <w:sz w:val="28"/>
          <w:szCs w:val="28"/>
        </w:rPr>
        <w:t>i</w:t>
      </w:r>
      <w:r w:rsidRPr="00897295">
        <w:rPr>
          <w:rFonts w:ascii="Times New Roman" w:hAnsi="Times New Roman"/>
          <w:i/>
          <w:color w:val="auto"/>
          <w:sz w:val="28"/>
          <w:szCs w:val="28"/>
        </w:rPr>
        <w:t>ều</w:t>
      </w:r>
      <w:r>
        <w:rPr>
          <w:rFonts w:ascii="Times New Roman" w:hAnsi="Times New Roman"/>
          <w:i/>
          <w:color w:val="auto"/>
          <w:sz w:val="28"/>
          <w:szCs w:val="28"/>
        </w:rPr>
        <w:t xml:space="preserve"> c</w:t>
      </w:r>
      <w:r w:rsidRPr="00897295">
        <w:rPr>
          <w:rFonts w:ascii="Times New Roman" w:hAnsi="Times New Roman"/>
          <w:i/>
          <w:color w:val="auto"/>
          <w:sz w:val="28"/>
          <w:szCs w:val="28"/>
        </w:rPr>
        <w:t>ủa</w:t>
      </w:r>
      <w:r>
        <w:rPr>
          <w:rFonts w:ascii="Times New Roman" w:hAnsi="Times New Roman"/>
          <w:i/>
          <w:color w:val="auto"/>
          <w:sz w:val="28"/>
          <w:szCs w:val="28"/>
        </w:rPr>
        <w:t xml:space="preserve"> Ngh</w:t>
      </w:r>
      <w:r w:rsidRPr="00897295">
        <w:rPr>
          <w:rFonts w:ascii="Times New Roman" w:hAnsi="Times New Roman"/>
          <w:i/>
          <w:color w:val="auto"/>
          <w:sz w:val="28"/>
          <w:szCs w:val="28"/>
        </w:rPr>
        <w:t>ị</w:t>
      </w:r>
      <w:r>
        <w:rPr>
          <w:rFonts w:ascii="Times New Roman" w:hAnsi="Times New Roman"/>
          <w:i/>
          <w:color w:val="auto"/>
          <w:sz w:val="28"/>
          <w:szCs w:val="28"/>
        </w:rPr>
        <w:t xml:space="preserve"> </w:t>
      </w:r>
      <w:r w:rsidRPr="00897295">
        <w:rPr>
          <w:rFonts w:ascii="Times New Roman" w:hAnsi="Times New Roman" w:hint="eastAsia"/>
          <w:i/>
          <w:color w:val="auto"/>
          <w:sz w:val="28"/>
          <w:szCs w:val="28"/>
        </w:rPr>
        <w:t>đ</w:t>
      </w:r>
      <w:r w:rsidRPr="00897295">
        <w:rPr>
          <w:rFonts w:ascii="Times New Roman" w:hAnsi="Times New Roman"/>
          <w:i/>
          <w:color w:val="auto"/>
          <w:sz w:val="28"/>
          <w:szCs w:val="28"/>
        </w:rPr>
        <w:t>ịnh</w:t>
      </w:r>
      <w:r>
        <w:rPr>
          <w:rFonts w:ascii="Times New Roman" w:hAnsi="Times New Roman"/>
          <w:i/>
          <w:color w:val="auto"/>
          <w:sz w:val="28"/>
          <w:szCs w:val="28"/>
        </w:rPr>
        <w:t xml:space="preserve"> s</w:t>
      </w:r>
      <w:r w:rsidRPr="00897295">
        <w:rPr>
          <w:rFonts w:ascii="Times New Roman" w:hAnsi="Times New Roman"/>
          <w:i/>
          <w:color w:val="auto"/>
          <w:sz w:val="28"/>
          <w:szCs w:val="28"/>
        </w:rPr>
        <w:t>ố</w:t>
      </w:r>
      <w:r>
        <w:rPr>
          <w:rFonts w:ascii="Times New Roman" w:hAnsi="Times New Roman"/>
          <w:i/>
          <w:color w:val="auto"/>
          <w:sz w:val="28"/>
          <w:szCs w:val="28"/>
        </w:rPr>
        <w:t xml:space="preserve"> 109/2006/N</w:t>
      </w:r>
      <w:r w:rsidRPr="00897295">
        <w:rPr>
          <w:rFonts w:ascii="Times New Roman" w:hAnsi="Times New Roman" w:hint="eastAsia"/>
          <w:i/>
          <w:color w:val="auto"/>
          <w:sz w:val="28"/>
          <w:szCs w:val="28"/>
        </w:rPr>
        <w:t>Đ</w:t>
      </w:r>
      <w:r>
        <w:rPr>
          <w:rFonts w:ascii="Times New Roman" w:hAnsi="Times New Roman"/>
          <w:i/>
          <w:color w:val="auto"/>
          <w:sz w:val="28"/>
          <w:szCs w:val="28"/>
        </w:rPr>
        <w:t>-CP ng</w:t>
      </w:r>
      <w:r w:rsidRPr="00897295">
        <w:rPr>
          <w:rFonts w:ascii="Times New Roman" w:hAnsi="Times New Roman"/>
          <w:i/>
          <w:color w:val="auto"/>
          <w:sz w:val="28"/>
          <w:szCs w:val="28"/>
        </w:rPr>
        <w:t>ày</w:t>
      </w:r>
      <w:r>
        <w:rPr>
          <w:rFonts w:ascii="Times New Roman" w:hAnsi="Times New Roman"/>
          <w:i/>
          <w:color w:val="auto"/>
          <w:sz w:val="28"/>
          <w:szCs w:val="28"/>
        </w:rPr>
        <w:t xml:space="preserve"> 22 th</w:t>
      </w:r>
      <w:r w:rsidRPr="00897295">
        <w:rPr>
          <w:rFonts w:ascii="Times New Roman" w:hAnsi="Times New Roman"/>
          <w:i/>
          <w:color w:val="auto"/>
          <w:sz w:val="28"/>
          <w:szCs w:val="28"/>
        </w:rPr>
        <w:t>án</w:t>
      </w:r>
      <w:r>
        <w:rPr>
          <w:rFonts w:ascii="Times New Roman" w:hAnsi="Times New Roman"/>
          <w:i/>
          <w:color w:val="auto"/>
          <w:sz w:val="28"/>
          <w:szCs w:val="28"/>
        </w:rPr>
        <w:t>g 9 n</w:t>
      </w:r>
      <w:r w:rsidRPr="00897295">
        <w:rPr>
          <w:rFonts w:ascii="Times New Roman" w:hAnsi="Times New Roman" w:hint="eastAsia"/>
          <w:i/>
          <w:color w:val="auto"/>
          <w:sz w:val="28"/>
          <w:szCs w:val="28"/>
        </w:rPr>
        <w:t>ă</w:t>
      </w:r>
      <w:r>
        <w:rPr>
          <w:rFonts w:ascii="Times New Roman" w:hAnsi="Times New Roman"/>
          <w:i/>
          <w:color w:val="auto"/>
          <w:sz w:val="28"/>
          <w:szCs w:val="28"/>
        </w:rPr>
        <w:t>m 2006 c</w:t>
      </w:r>
      <w:r w:rsidRPr="00897295">
        <w:rPr>
          <w:rFonts w:ascii="Times New Roman" w:hAnsi="Times New Roman"/>
          <w:i/>
          <w:color w:val="auto"/>
          <w:sz w:val="28"/>
          <w:szCs w:val="28"/>
        </w:rPr>
        <w:t>ủa</w:t>
      </w:r>
      <w:r>
        <w:rPr>
          <w:rFonts w:ascii="Times New Roman" w:hAnsi="Times New Roman"/>
          <w:i/>
          <w:color w:val="auto"/>
          <w:sz w:val="28"/>
          <w:szCs w:val="28"/>
        </w:rPr>
        <w:t xml:space="preserve"> Ch</w:t>
      </w:r>
      <w:r w:rsidRPr="00897295">
        <w:rPr>
          <w:rFonts w:ascii="Times New Roman" w:hAnsi="Times New Roman"/>
          <w:i/>
          <w:color w:val="auto"/>
          <w:sz w:val="28"/>
          <w:szCs w:val="28"/>
        </w:rPr>
        <w:t>ính</w:t>
      </w:r>
      <w:r>
        <w:rPr>
          <w:rFonts w:ascii="Times New Roman" w:hAnsi="Times New Roman"/>
          <w:i/>
          <w:color w:val="auto"/>
          <w:sz w:val="28"/>
          <w:szCs w:val="28"/>
        </w:rPr>
        <w:t xml:space="preserve"> ph</w:t>
      </w:r>
      <w:r w:rsidRPr="00897295">
        <w:rPr>
          <w:rFonts w:ascii="Times New Roman" w:hAnsi="Times New Roman"/>
          <w:i/>
          <w:color w:val="auto"/>
          <w:sz w:val="28"/>
          <w:szCs w:val="28"/>
        </w:rPr>
        <w:t>ủ</w:t>
      </w:r>
      <w:r>
        <w:rPr>
          <w:rFonts w:ascii="Times New Roman" w:hAnsi="Times New Roman"/>
          <w:i/>
          <w:color w:val="auto"/>
          <w:sz w:val="28"/>
          <w:szCs w:val="28"/>
        </w:rPr>
        <w:t xml:space="preserve"> quy </w:t>
      </w:r>
      <w:r w:rsidRPr="00897295">
        <w:rPr>
          <w:rFonts w:ascii="Times New Roman" w:hAnsi="Times New Roman" w:hint="eastAsia"/>
          <w:i/>
          <w:color w:val="auto"/>
          <w:sz w:val="28"/>
          <w:szCs w:val="28"/>
        </w:rPr>
        <w:t>đ</w:t>
      </w:r>
      <w:r w:rsidRPr="00897295">
        <w:rPr>
          <w:rFonts w:ascii="Times New Roman" w:hAnsi="Times New Roman"/>
          <w:i/>
          <w:color w:val="auto"/>
          <w:sz w:val="28"/>
          <w:szCs w:val="28"/>
        </w:rPr>
        <w:t>ịnh</w:t>
      </w:r>
      <w:r>
        <w:rPr>
          <w:rFonts w:ascii="Times New Roman" w:hAnsi="Times New Roman"/>
          <w:i/>
          <w:color w:val="auto"/>
          <w:sz w:val="28"/>
          <w:szCs w:val="28"/>
        </w:rPr>
        <w:t xml:space="preserve"> chi ti</w:t>
      </w:r>
      <w:r w:rsidRPr="00897295">
        <w:rPr>
          <w:rFonts w:ascii="Times New Roman" w:hAnsi="Times New Roman"/>
          <w:i/>
          <w:color w:val="auto"/>
          <w:sz w:val="28"/>
          <w:szCs w:val="28"/>
        </w:rPr>
        <w:t>ết</w:t>
      </w:r>
      <w:r>
        <w:rPr>
          <w:rFonts w:ascii="Times New Roman" w:hAnsi="Times New Roman"/>
          <w:i/>
          <w:color w:val="auto"/>
          <w:sz w:val="28"/>
          <w:szCs w:val="28"/>
        </w:rPr>
        <w:t xml:space="preserve"> v</w:t>
      </w:r>
      <w:r w:rsidRPr="00897295">
        <w:rPr>
          <w:rFonts w:ascii="Times New Roman" w:hAnsi="Times New Roman"/>
          <w:i/>
          <w:color w:val="auto"/>
          <w:sz w:val="28"/>
          <w:szCs w:val="28"/>
        </w:rPr>
        <w:t>à</w:t>
      </w:r>
      <w:r>
        <w:rPr>
          <w:rFonts w:ascii="Times New Roman" w:hAnsi="Times New Roman"/>
          <w:i/>
          <w:color w:val="auto"/>
          <w:sz w:val="28"/>
          <w:szCs w:val="28"/>
        </w:rPr>
        <w:t xml:space="preserve"> h</w:t>
      </w:r>
      <w:r w:rsidRPr="00897295">
        <w:rPr>
          <w:rFonts w:ascii="Times New Roman" w:hAnsi="Times New Roman" w:hint="eastAsia"/>
          <w:i/>
          <w:color w:val="auto"/>
          <w:sz w:val="28"/>
          <w:szCs w:val="28"/>
        </w:rPr>
        <w:t>ư</w:t>
      </w:r>
      <w:r w:rsidRPr="00897295">
        <w:rPr>
          <w:rFonts w:ascii="Times New Roman" w:hAnsi="Times New Roman"/>
          <w:i/>
          <w:color w:val="auto"/>
          <w:sz w:val="28"/>
          <w:szCs w:val="28"/>
        </w:rPr>
        <w:t>ớn</w:t>
      </w:r>
      <w:r>
        <w:rPr>
          <w:rFonts w:ascii="Times New Roman" w:hAnsi="Times New Roman"/>
          <w:i/>
          <w:color w:val="auto"/>
          <w:sz w:val="28"/>
          <w:szCs w:val="28"/>
        </w:rPr>
        <w:t>g d</w:t>
      </w:r>
      <w:r w:rsidRPr="00897295">
        <w:rPr>
          <w:rFonts w:ascii="Times New Roman" w:hAnsi="Times New Roman"/>
          <w:i/>
          <w:color w:val="auto"/>
          <w:sz w:val="28"/>
          <w:szCs w:val="28"/>
        </w:rPr>
        <w:t>ẫn</w:t>
      </w:r>
      <w:r>
        <w:rPr>
          <w:rFonts w:ascii="Times New Roman" w:hAnsi="Times New Roman"/>
          <w:i/>
          <w:color w:val="auto"/>
          <w:sz w:val="28"/>
          <w:szCs w:val="28"/>
        </w:rPr>
        <w:t xml:space="preserve"> thi h</w:t>
      </w:r>
      <w:r w:rsidRPr="00897295">
        <w:rPr>
          <w:rFonts w:ascii="Times New Roman" w:hAnsi="Times New Roman"/>
          <w:i/>
          <w:color w:val="auto"/>
          <w:sz w:val="28"/>
          <w:szCs w:val="28"/>
        </w:rPr>
        <w:t>ành</w:t>
      </w:r>
      <w:r>
        <w:rPr>
          <w:rFonts w:ascii="Times New Roman" w:hAnsi="Times New Roman"/>
          <w:i/>
          <w:color w:val="auto"/>
          <w:sz w:val="28"/>
          <w:szCs w:val="28"/>
        </w:rPr>
        <w:t xml:space="preserve"> m</w:t>
      </w:r>
      <w:r w:rsidRPr="00897295">
        <w:rPr>
          <w:rFonts w:ascii="Times New Roman" w:hAnsi="Times New Roman"/>
          <w:i/>
          <w:color w:val="auto"/>
          <w:sz w:val="28"/>
          <w:szCs w:val="28"/>
        </w:rPr>
        <w:t>ột</w:t>
      </w:r>
      <w:r>
        <w:rPr>
          <w:rFonts w:ascii="Times New Roman" w:hAnsi="Times New Roman"/>
          <w:i/>
          <w:color w:val="auto"/>
          <w:sz w:val="28"/>
          <w:szCs w:val="28"/>
        </w:rPr>
        <w:t xml:space="preserve"> s</w:t>
      </w:r>
      <w:r w:rsidRPr="00897295">
        <w:rPr>
          <w:rFonts w:ascii="Times New Roman" w:hAnsi="Times New Roman"/>
          <w:i/>
          <w:color w:val="auto"/>
          <w:sz w:val="28"/>
          <w:szCs w:val="28"/>
        </w:rPr>
        <w:t>ố</w:t>
      </w:r>
      <w:r>
        <w:rPr>
          <w:rFonts w:ascii="Times New Roman" w:hAnsi="Times New Roman"/>
          <w:i/>
          <w:color w:val="auto"/>
          <w:sz w:val="28"/>
          <w:szCs w:val="28"/>
        </w:rPr>
        <w:t xml:space="preserve"> </w:t>
      </w:r>
      <w:r w:rsidRPr="00897295">
        <w:rPr>
          <w:rFonts w:ascii="Times New Roman" w:hAnsi="Times New Roman" w:hint="eastAsia"/>
          <w:i/>
          <w:color w:val="auto"/>
          <w:sz w:val="28"/>
          <w:szCs w:val="28"/>
        </w:rPr>
        <w:t>đ</w:t>
      </w:r>
      <w:r>
        <w:rPr>
          <w:rFonts w:ascii="Times New Roman" w:hAnsi="Times New Roman"/>
          <w:i/>
          <w:color w:val="auto"/>
          <w:sz w:val="28"/>
          <w:szCs w:val="28"/>
        </w:rPr>
        <w:t>i</w:t>
      </w:r>
      <w:r w:rsidRPr="00897295">
        <w:rPr>
          <w:rFonts w:ascii="Times New Roman" w:hAnsi="Times New Roman"/>
          <w:i/>
          <w:color w:val="auto"/>
          <w:sz w:val="28"/>
          <w:szCs w:val="28"/>
        </w:rPr>
        <w:t>ều</w:t>
      </w:r>
      <w:r>
        <w:rPr>
          <w:rFonts w:ascii="Times New Roman" w:hAnsi="Times New Roman"/>
          <w:i/>
          <w:color w:val="auto"/>
          <w:sz w:val="28"/>
          <w:szCs w:val="28"/>
        </w:rPr>
        <w:t xml:space="preserve"> c</w:t>
      </w:r>
      <w:r w:rsidRPr="00897295">
        <w:rPr>
          <w:rFonts w:ascii="Times New Roman" w:hAnsi="Times New Roman"/>
          <w:i/>
          <w:color w:val="auto"/>
          <w:sz w:val="28"/>
          <w:szCs w:val="28"/>
        </w:rPr>
        <w:t>ủa</w:t>
      </w:r>
      <w:r>
        <w:rPr>
          <w:rFonts w:ascii="Times New Roman" w:hAnsi="Times New Roman"/>
          <w:i/>
          <w:color w:val="auto"/>
          <w:sz w:val="28"/>
          <w:szCs w:val="28"/>
        </w:rPr>
        <w:t xml:space="preserve"> Lu</w:t>
      </w:r>
      <w:r w:rsidRPr="00897295">
        <w:rPr>
          <w:rFonts w:ascii="Times New Roman" w:hAnsi="Times New Roman"/>
          <w:i/>
          <w:color w:val="auto"/>
          <w:sz w:val="28"/>
          <w:szCs w:val="28"/>
        </w:rPr>
        <w:t>ật</w:t>
      </w:r>
      <w:r>
        <w:rPr>
          <w:rFonts w:ascii="Times New Roman" w:hAnsi="Times New Roman"/>
          <w:i/>
          <w:color w:val="auto"/>
          <w:sz w:val="28"/>
          <w:szCs w:val="28"/>
        </w:rPr>
        <w:t xml:space="preserve"> </w:t>
      </w:r>
      <w:r w:rsidRPr="00897295">
        <w:rPr>
          <w:rFonts w:ascii="Times New Roman" w:hAnsi="Times New Roman" w:hint="eastAsia"/>
          <w:i/>
          <w:color w:val="auto"/>
          <w:sz w:val="28"/>
          <w:szCs w:val="28"/>
        </w:rPr>
        <w:t>Đư</w:t>
      </w:r>
      <w:r w:rsidRPr="00897295">
        <w:rPr>
          <w:rFonts w:ascii="Times New Roman" w:hAnsi="Times New Roman"/>
          <w:i/>
          <w:color w:val="auto"/>
          <w:sz w:val="28"/>
          <w:szCs w:val="28"/>
        </w:rPr>
        <w:t>ờng</w:t>
      </w:r>
      <w:r>
        <w:rPr>
          <w:rFonts w:ascii="Times New Roman" w:hAnsi="Times New Roman"/>
          <w:i/>
          <w:color w:val="auto"/>
          <w:sz w:val="28"/>
          <w:szCs w:val="28"/>
        </w:rPr>
        <w:t xml:space="preserve"> s</w:t>
      </w:r>
      <w:r w:rsidRPr="00897295">
        <w:rPr>
          <w:rFonts w:ascii="Times New Roman" w:hAnsi="Times New Roman"/>
          <w:i/>
          <w:color w:val="auto"/>
          <w:sz w:val="28"/>
          <w:szCs w:val="28"/>
        </w:rPr>
        <w:t>ắt</w:t>
      </w:r>
      <w:r>
        <w:rPr>
          <w:rFonts w:ascii="Times New Roman" w:hAnsi="Times New Roman"/>
          <w:i/>
          <w:color w:val="auto"/>
          <w:sz w:val="28"/>
          <w:szCs w:val="28"/>
        </w:rPr>
        <w:t>;</w:t>
      </w:r>
    </w:p>
    <w:p w:rsidR="001D7009" w:rsidRPr="005E4E45" w:rsidRDefault="001D7009" w:rsidP="00930DDC">
      <w:pPr>
        <w:spacing w:before="80" w:after="80"/>
        <w:ind w:firstLine="720"/>
        <w:rPr>
          <w:rFonts w:ascii="Times New Roman" w:hAnsi="Times New Roman"/>
          <w:i/>
          <w:color w:val="auto"/>
          <w:sz w:val="28"/>
          <w:szCs w:val="28"/>
        </w:rPr>
      </w:pPr>
      <w:r w:rsidRPr="005E4E45">
        <w:rPr>
          <w:rFonts w:ascii="Times New Roman" w:hAnsi="Times New Roman"/>
          <w:i/>
          <w:color w:val="auto"/>
          <w:sz w:val="28"/>
          <w:szCs w:val="28"/>
        </w:rPr>
        <w:t xml:space="preserve">Căn cứ Nghị định số 29/2005/NĐ-CP ngày 10 tháng 3 năm 2005 của Chính phủ quy định Danh mục hàng hóa nguy hiểm và </w:t>
      </w:r>
      <w:r>
        <w:rPr>
          <w:rFonts w:ascii="Times New Roman" w:hAnsi="Times New Roman"/>
          <w:i/>
          <w:color w:val="auto"/>
          <w:sz w:val="28"/>
          <w:szCs w:val="28"/>
        </w:rPr>
        <w:t xml:space="preserve">việc </w:t>
      </w:r>
      <w:r w:rsidRPr="005E4E45">
        <w:rPr>
          <w:rFonts w:ascii="Times New Roman" w:hAnsi="Times New Roman"/>
          <w:i/>
          <w:color w:val="auto"/>
          <w:sz w:val="28"/>
          <w:szCs w:val="28"/>
        </w:rPr>
        <w:t xml:space="preserve">vận </w:t>
      </w:r>
      <w:r>
        <w:rPr>
          <w:rFonts w:ascii="Times New Roman" w:hAnsi="Times New Roman"/>
          <w:i/>
          <w:color w:val="auto"/>
          <w:sz w:val="28"/>
          <w:szCs w:val="28"/>
        </w:rPr>
        <w:t>tải</w:t>
      </w:r>
      <w:r w:rsidRPr="005E4E45">
        <w:rPr>
          <w:rFonts w:ascii="Times New Roman" w:hAnsi="Times New Roman"/>
          <w:i/>
          <w:color w:val="auto"/>
          <w:sz w:val="28"/>
          <w:szCs w:val="28"/>
        </w:rPr>
        <w:t xml:space="preserve"> hàng hóa nguy hiểm trên đường thủy nội địa;</w:t>
      </w:r>
    </w:p>
    <w:p w:rsidR="001D7009" w:rsidRPr="005E4E45" w:rsidRDefault="001D7009" w:rsidP="00930DDC">
      <w:pPr>
        <w:tabs>
          <w:tab w:val="left" w:pos="567"/>
        </w:tabs>
        <w:spacing w:before="80" w:after="80"/>
        <w:ind w:firstLine="720"/>
        <w:rPr>
          <w:rFonts w:ascii="Times New Roman" w:hAnsi="Times New Roman"/>
          <w:color w:val="auto"/>
          <w:sz w:val="28"/>
          <w:szCs w:val="28"/>
        </w:rPr>
      </w:pPr>
      <w:r w:rsidRPr="005E4E45">
        <w:rPr>
          <w:rFonts w:ascii="Times New Roman" w:hAnsi="Times New Roman"/>
          <w:i/>
          <w:color w:val="auto"/>
          <w:sz w:val="28"/>
          <w:szCs w:val="28"/>
        </w:rPr>
        <w:t>Căn cứ Nghị định số</w:t>
      </w:r>
      <w:r>
        <w:rPr>
          <w:rFonts w:ascii="Times New Roman" w:hAnsi="Times New Roman"/>
          <w:i/>
          <w:color w:val="auto"/>
          <w:sz w:val="28"/>
          <w:szCs w:val="28"/>
        </w:rPr>
        <w:t xml:space="preserve"> 95/2012/N</w:t>
      </w:r>
      <w:r w:rsidRPr="00897295">
        <w:rPr>
          <w:rFonts w:ascii="Times New Roman" w:hAnsi="Times New Roman" w:hint="eastAsia"/>
          <w:i/>
          <w:color w:val="auto"/>
          <w:sz w:val="28"/>
          <w:szCs w:val="28"/>
        </w:rPr>
        <w:t>Đ</w:t>
      </w:r>
      <w:r>
        <w:rPr>
          <w:rFonts w:ascii="Times New Roman" w:hAnsi="Times New Roman"/>
          <w:i/>
          <w:color w:val="auto"/>
          <w:sz w:val="28"/>
          <w:szCs w:val="28"/>
        </w:rPr>
        <w:t>-CP ng</w:t>
      </w:r>
      <w:r w:rsidRPr="00897295">
        <w:rPr>
          <w:rFonts w:ascii="Times New Roman" w:hAnsi="Times New Roman"/>
          <w:i/>
          <w:color w:val="auto"/>
          <w:sz w:val="28"/>
          <w:szCs w:val="28"/>
        </w:rPr>
        <w:t>ày</w:t>
      </w:r>
      <w:r>
        <w:rPr>
          <w:rFonts w:ascii="Times New Roman" w:hAnsi="Times New Roman"/>
          <w:i/>
          <w:color w:val="auto"/>
          <w:sz w:val="28"/>
          <w:szCs w:val="28"/>
        </w:rPr>
        <w:t xml:space="preserve"> 12 th</w:t>
      </w:r>
      <w:r w:rsidRPr="00897295">
        <w:rPr>
          <w:rFonts w:ascii="Times New Roman" w:hAnsi="Times New Roman"/>
          <w:i/>
          <w:color w:val="auto"/>
          <w:sz w:val="28"/>
          <w:szCs w:val="28"/>
        </w:rPr>
        <w:t>á</w:t>
      </w:r>
      <w:r>
        <w:rPr>
          <w:rFonts w:ascii="Times New Roman" w:hAnsi="Times New Roman"/>
          <w:i/>
          <w:color w:val="auto"/>
          <w:sz w:val="28"/>
          <w:szCs w:val="28"/>
        </w:rPr>
        <w:t>ng 11 n</w:t>
      </w:r>
      <w:r w:rsidRPr="00897295">
        <w:rPr>
          <w:rFonts w:ascii="Times New Roman" w:hAnsi="Times New Roman" w:hint="eastAsia"/>
          <w:i/>
          <w:color w:val="auto"/>
          <w:sz w:val="28"/>
          <w:szCs w:val="28"/>
        </w:rPr>
        <w:t>ă</w:t>
      </w:r>
      <w:r>
        <w:rPr>
          <w:rFonts w:ascii="Times New Roman" w:hAnsi="Times New Roman"/>
          <w:i/>
          <w:color w:val="auto"/>
          <w:sz w:val="28"/>
          <w:szCs w:val="28"/>
        </w:rPr>
        <w:t>m 2012</w:t>
      </w:r>
      <w:r w:rsidRPr="005E4E45">
        <w:rPr>
          <w:rFonts w:ascii="Times New Roman" w:hAnsi="Times New Roman"/>
          <w:i/>
          <w:color w:val="auto"/>
          <w:sz w:val="28"/>
          <w:szCs w:val="28"/>
        </w:rPr>
        <w:t xml:space="preserve"> của Chính phủ quy định chức năng nhiệm vụ, quyền hạn và cơ cấu tổ chức của Bộ Công Thương</w:t>
      </w:r>
      <w:r>
        <w:rPr>
          <w:rFonts w:ascii="Times New Roman" w:hAnsi="Times New Roman"/>
          <w:i/>
          <w:color w:val="auto"/>
          <w:sz w:val="28"/>
          <w:szCs w:val="28"/>
        </w:rPr>
        <w:t>;</w:t>
      </w:r>
    </w:p>
    <w:p w:rsidR="001D7009" w:rsidRPr="005E4E45" w:rsidRDefault="001D7009" w:rsidP="00930DDC">
      <w:pPr>
        <w:spacing w:before="80" w:after="80"/>
        <w:ind w:firstLine="720"/>
        <w:rPr>
          <w:rFonts w:ascii="Times New Roman" w:hAnsi="Times New Roman"/>
          <w:i/>
          <w:color w:val="auto"/>
          <w:sz w:val="28"/>
          <w:szCs w:val="28"/>
        </w:rPr>
      </w:pPr>
      <w:r w:rsidRPr="005E4E45">
        <w:rPr>
          <w:rFonts w:ascii="Times New Roman" w:hAnsi="Times New Roman"/>
          <w:i/>
          <w:color w:val="auto"/>
          <w:sz w:val="28"/>
          <w:szCs w:val="28"/>
        </w:rPr>
        <w:t>Bộ trưởng Bộ Công Thương ban hành Thông tư quy định Danh mục hàng công nghiệp nguy hiểm phải đóng gói trong quá trình vận chuyển và vận chuyển hàng công nghiệp nguy hiểm bằng phương tiện giao thông cơ giới đường bộ, đường sắt và đường thủy nội địa</w:t>
      </w:r>
      <w:r w:rsidRPr="005E4E45">
        <w:rPr>
          <w:rFonts w:ascii="Times New Roman" w:hAnsi="Times New Roman"/>
          <w:bCs/>
          <w:i/>
          <w:color w:val="auto"/>
          <w:sz w:val="28"/>
          <w:szCs w:val="28"/>
        </w:rPr>
        <w:t>.</w:t>
      </w:r>
    </w:p>
    <w:p w:rsidR="001D7009" w:rsidRPr="005E4E45" w:rsidRDefault="001D7009" w:rsidP="00930DDC">
      <w:pPr>
        <w:keepNext/>
        <w:spacing w:before="80" w:after="80"/>
        <w:ind w:firstLine="0"/>
        <w:jc w:val="center"/>
        <w:rPr>
          <w:rFonts w:ascii="Times New Roman" w:hAnsi="Times New Roman"/>
          <w:b/>
          <w:color w:val="auto"/>
          <w:sz w:val="28"/>
          <w:szCs w:val="28"/>
        </w:rPr>
      </w:pPr>
      <w:r w:rsidRPr="005E4E45">
        <w:rPr>
          <w:rFonts w:ascii="Times New Roman" w:hAnsi="Times New Roman"/>
          <w:b/>
          <w:color w:val="auto"/>
          <w:sz w:val="28"/>
          <w:szCs w:val="28"/>
        </w:rPr>
        <w:t>Mục I</w:t>
      </w:r>
    </w:p>
    <w:p w:rsidR="001D7009" w:rsidRPr="005E4E45" w:rsidRDefault="001D7009" w:rsidP="00930DDC">
      <w:pPr>
        <w:keepNext/>
        <w:spacing w:before="80" w:after="80"/>
        <w:ind w:firstLine="0"/>
        <w:jc w:val="center"/>
        <w:rPr>
          <w:rFonts w:ascii="Times New Roman" w:hAnsi="Times New Roman"/>
          <w:b/>
          <w:color w:val="auto"/>
          <w:sz w:val="28"/>
          <w:szCs w:val="28"/>
        </w:rPr>
      </w:pPr>
      <w:r w:rsidRPr="005E4E45">
        <w:rPr>
          <w:rFonts w:ascii="Times New Roman" w:hAnsi="Times New Roman"/>
          <w:b/>
          <w:color w:val="auto"/>
          <w:sz w:val="28"/>
          <w:szCs w:val="28"/>
        </w:rPr>
        <w:t>QUY ĐỊNH CHUNG</w:t>
      </w:r>
    </w:p>
    <w:p w:rsidR="001D7009" w:rsidRPr="005E4E45" w:rsidRDefault="001D7009" w:rsidP="00930DDC">
      <w:pPr>
        <w:spacing w:before="80" w:after="80"/>
        <w:ind w:firstLine="720"/>
        <w:rPr>
          <w:rFonts w:ascii="Times New Roman" w:hAnsi="Times New Roman"/>
          <w:b/>
          <w:color w:val="auto"/>
          <w:sz w:val="28"/>
          <w:szCs w:val="28"/>
        </w:rPr>
      </w:pPr>
      <w:r w:rsidRPr="005E4E45">
        <w:rPr>
          <w:rFonts w:ascii="Times New Roman" w:hAnsi="Times New Roman"/>
          <w:b/>
          <w:color w:val="auto"/>
          <w:sz w:val="28"/>
          <w:szCs w:val="28"/>
        </w:rPr>
        <w:t>Điều 1. Phạm vi điều chỉnh</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Thông tư này quy định Danh mục hàng công nghiệp nguy hiểm </w:t>
      </w:r>
      <w:r w:rsidRPr="005E4E45">
        <w:rPr>
          <w:rFonts w:ascii="Times New Roman" w:hAnsi="Times New Roman"/>
          <w:iCs/>
          <w:color w:val="auto"/>
          <w:sz w:val="28"/>
          <w:szCs w:val="28"/>
        </w:rPr>
        <w:t>phải đóng gói trong quá trình vận chuyển</w:t>
      </w:r>
      <w:r w:rsidRPr="005E4E45">
        <w:rPr>
          <w:rFonts w:ascii="Times New Roman" w:hAnsi="Times New Roman"/>
          <w:color w:val="auto"/>
          <w:sz w:val="28"/>
          <w:szCs w:val="28"/>
        </w:rPr>
        <w:t xml:space="preserve">; </w:t>
      </w:r>
      <w:r>
        <w:rPr>
          <w:rFonts w:ascii="Times New Roman" w:hAnsi="Times New Roman"/>
          <w:color w:val="auto"/>
          <w:sz w:val="28"/>
          <w:szCs w:val="28"/>
        </w:rPr>
        <w:t>y</w:t>
      </w:r>
      <w:r w:rsidRPr="000A1B30">
        <w:rPr>
          <w:rFonts w:ascii="Times New Roman" w:hAnsi="Times New Roman"/>
          <w:color w:val="auto"/>
          <w:sz w:val="28"/>
          <w:szCs w:val="28"/>
        </w:rPr>
        <w:t>ê</w:t>
      </w:r>
      <w:r>
        <w:rPr>
          <w:rFonts w:ascii="Times New Roman" w:hAnsi="Times New Roman"/>
          <w:color w:val="auto"/>
          <w:sz w:val="28"/>
          <w:szCs w:val="28"/>
        </w:rPr>
        <w:t>u c</w:t>
      </w:r>
      <w:r w:rsidRPr="000A1B30">
        <w:rPr>
          <w:rFonts w:ascii="Times New Roman" w:hAnsi="Times New Roman"/>
          <w:color w:val="auto"/>
          <w:sz w:val="28"/>
          <w:szCs w:val="28"/>
        </w:rPr>
        <w:t>ầu</w:t>
      </w:r>
      <w:r>
        <w:rPr>
          <w:rFonts w:ascii="Times New Roman" w:hAnsi="Times New Roman"/>
          <w:color w:val="auto"/>
          <w:sz w:val="28"/>
          <w:szCs w:val="28"/>
        </w:rPr>
        <w:t xml:space="preserve"> v</w:t>
      </w:r>
      <w:r w:rsidRPr="000A1B30">
        <w:rPr>
          <w:rFonts w:ascii="Times New Roman" w:hAnsi="Times New Roman"/>
          <w:color w:val="auto"/>
          <w:sz w:val="28"/>
          <w:szCs w:val="28"/>
        </w:rPr>
        <w:t>ề</w:t>
      </w:r>
      <w:r>
        <w:rPr>
          <w:rFonts w:ascii="Times New Roman" w:hAnsi="Times New Roman"/>
          <w:color w:val="auto"/>
          <w:sz w:val="28"/>
          <w:szCs w:val="28"/>
        </w:rPr>
        <w:t xml:space="preserve"> </w:t>
      </w:r>
      <w:r w:rsidRPr="000A1B30">
        <w:rPr>
          <w:rFonts w:ascii="Times New Roman" w:hAnsi="Times New Roman" w:hint="eastAsia"/>
          <w:color w:val="auto"/>
          <w:sz w:val="28"/>
          <w:szCs w:val="28"/>
        </w:rPr>
        <w:t>đ</w:t>
      </w:r>
      <w:r w:rsidRPr="000A1B30">
        <w:rPr>
          <w:rFonts w:ascii="Times New Roman" w:hAnsi="Times New Roman"/>
          <w:color w:val="auto"/>
          <w:sz w:val="28"/>
          <w:szCs w:val="28"/>
        </w:rPr>
        <w:t>óng</w:t>
      </w:r>
      <w:r>
        <w:rPr>
          <w:rFonts w:ascii="Times New Roman" w:hAnsi="Times New Roman"/>
          <w:color w:val="auto"/>
          <w:sz w:val="28"/>
          <w:szCs w:val="28"/>
        </w:rPr>
        <w:t xml:space="preserve"> g</w:t>
      </w:r>
      <w:r w:rsidRPr="000A1B30">
        <w:rPr>
          <w:rFonts w:ascii="Times New Roman" w:hAnsi="Times New Roman"/>
          <w:color w:val="auto"/>
          <w:sz w:val="28"/>
          <w:szCs w:val="28"/>
        </w:rPr>
        <w:t>ói</w:t>
      </w:r>
      <w:r>
        <w:rPr>
          <w:rFonts w:ascii="Times New Roman" w:hAnsi="Times New Roman"/>
          <w:color w:val="auto"/>
          <w:sz w:val="28"/>
          <w:szCs w:val="28"/>
        </w:rPr>
        <w:t>, ph</w:t>
      </w:r>
      <w:r w:rsidRPr="000A1B30">
        <w:rPr>
          <w:rFonts w:ascii="Times New Roman" w:hAnsi="Times New Roman" w:hint="eastAsia"/>
          <w:color w:val="auto"/>
          <w:sz w:val="28"/>
          <w:szCs w:val="28"/>
        </w:rPr>
        <w:t>ươ</w:t>
      </w:r>
      <w:r>
        <w:rPr>
          <w:rFonts w:ascii="Times New Roman" w:hAnsi="Times New Roman"/>
          <w:color w:val="auto"/>
          <w:sz w:val="28"/>
          <w:szCs w:val="28"/>
        </w:rPr>
        <w:t>ng ti</w:t>
      </w:r>
      <w:r w:rsidRPr="000A1B30">
        <w:rPr>
          <w:rFonts w:ascii="Times New Roman" w:hAnsi="Times New Roman"/>
          <w:color w:val="auto"/>
          <w:sz w:val="28"/>
          <w:szCs w:val="28"/>
        </w:rPr>
        <w:t>ện</w:t>
      </w:r>
      <w:r>
        <w:rPr>
          <w:rFonts w:ascii="Times New Roman" w:hAnsi="Times New Roman"/>
          <w:color w:val="auto"/>
          <w:sz w:val="28"/>
          <w:szCs w:val="28"/>
        </w:rPr>
        <w:t xml:space="preserve"> </w:t>
      </w:r>
      <w:r w:rsidRPr="005E4E45">
        <w:rPr>
          <w:rFonts w:ascii="Times New Roman" w:hAnsi="Times New Roman"/>
          <w:color w:val="auto"/>
          <w:sz w:val="28"/>
          <w:szCs w:val="28"/>
        </w:rPr>
        <w:t>chứa đối với hàng công nghiệp nguy hiểm, phương án ứng cứu khẩn cấp và huấn luyện người liên quan trực tiếp vận chuyển hàng công nghiệp nguy hiểm bằng phương tiện giao thông cơ giới đường bộ, đường sắt và đường thủy nội địa.</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Danh mục hàng công nghiệp nguy hiểm không bao gồm các loại hàng nguy hiểm sau đây:</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1. Các hóa chất phục vụ mục đích quốc phòng, an ninh do Bộ Quốc phòng, Bộ Công an quản lý;</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lastRenderedPageBreak/>
        <w:t>2. Các sản phẩm thuốc bảo vệ thực vật; hóa chất, chế phẩm diệt côn trùng, diệt khuẩn dùng trong lĩnh vực gia dụng, y tế;</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3. Các chất là chất nổ, vật liệu nổ công nghiệp;</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4. Các hóa chất thuộc loại 6 quy định tại Điều 4 Nghị định số 104/2009/NĐ-CP</w:t>
      </w:r>
      <w:r>
        <w:rPr>
          <w:rFonts w:ascii="Times New Roman" w:hAnsi="Times New Roman"/>
          <w:color w:val="auto"/>
          <w:sz w:val="28"/>
          <w:szCs w:val="28"/>
        </w:rPr>
        <w:t xml:space="preserve"> ng</w:t>
      </w:r>
      <w:r w:rsidRPr="00D15ABD">
        <w:rPr>
          <w:rFonts w:ascii="Times New Roman" w:hAnsi="Times New Roman"/>
          <w:color w:val="auto"/>
          <w:sz w:val="28"/>
          <w:szCs w:val="28"/>
        </w:rPr>
        <w:t>ày</w:t>
      </w:r>
      <w:r>
        <w:rPr>
          <w:rFonts w:ascii="Times New Roman" w:hAnsi="Times New Roman"/>
          <w:color w:val="auto"/>
          <w:sz w:val="28"/>
          <w:szCs w:val="28"/>
        </w:rPr>
        <w:t xml:space="preserve"> 09 th</w:t>
      </w:r>
      <w:r w:rsidRPr="00D15ABD">
        <w:rPr>
          <w:rFonts w:ascii="Times New Roman" w:hAnsi="Times New Roman"/>
          <w:color w:val="auto"/>
          <w:sz w:val="28"/>
          <w:szCs w:val="28"/>
        </w:rPr>
        <w:t>án</w:t>
      </w:r>
      <w:r>
        <w:rPr>
          <w:rFonts w:ascii="Times New Roman" w:hAnsi="Times New Roman"/>
          <w:color w:val="auto"/>
          <w:sz w:val="28"/>
          <w:szCs w:val="28"/>
        </w:rPr>
        <w:t>g 11 n</w:t>
      </w:r>
      <w:r w:rsidRPr="00D15ABD">
        <w:rPr>
          <w:rFonts w:ascii="Times New Roman" w:hAnsi="Times New Roman" w:hint="eastAsia"/>
          <w:color w:val="auto"/>
          <w:sz w:val="28"/>
          <w:szCs w:val="28"/>
        </w:rPr>
        <w:t>ă</w:t>
      </w:r>
      <w:r>
        <w:rPr>
          <w:rFonts w:ascii="Times New Roman" w:hAnsi="Times New Roman"/>
          <w:color w:val="auto"/>
          <w:sz w:val="28"/>
          <w:szCs w:val="28"/>
        </w:rPr>
        <w:t>m 2009 c</w:t>
      </w:r>
      <w:r w:rsidRPr="00D15ABD">
        <w:rPr>
          <w:rFonts w:ascii="Times New Roman" w:hAnsi="Times New Roman"/>
          <w:color w:val="auto"/>
          <w:sz w:val="28"/>
          <w:szCs w:val="28"/>
        </w:rPr>
        <w:t>ủa</w:t>
      </w:r>
      <w:r>
        <w:rPr>
          <w:rFonts w:ascii="Times New Roman" w:hAnsi="Times New Roman"/>
          <w:color w:val="auto"/>
          <w:sz w:val="28"/>
          <w:szCs w:val="28"/>
        </w:rPr>
        <w:t xml:space="preserve"> Ch</w:t>
      </w:r>
      <w:r w:rsidRPr="00D15ABD">
        <w:rPr>
          <w:rFonts w:ascii="Times New Roman" w:hAnsi="Times New Roman"/>
          <w:color w:val="auto"/>
          <w:sz w:val="28"/>
          <w:szCs w:val="28"/>
        </w:rPr>
        <w:t>ính</w:t>
      </w:r>
      <w:r>
        <w:rPr>
          <w:rFonts w:ascii="Times New Roman" w:hAnsi="Times New Roman"/>
          <w:color w:val="auto"/>
          <w:sz w:val="28"/>
          <w:szCs w:val="28"/>
        </w:rPr>
        <w:t xml:space="preserve"> ph</w:t>
      </w:r>
      <w:r w:rsidRPr="00D15ABD">
        <w:rPr>
          <w:rFonts w:ascii="Times New Roman" w:hAnsi="Times New Roman"/>
          <w:color w:val="auto"/>
          <w:sz w:val="28"/>
          <w:szCs w:val="28"/>
        </w:rPr>
        <w:t>ủ</w:t>
      </w:r>
      <w:r>
        <w:rPr>
          <w:rFonts w:ascii="Times New Roman" w:hAnsi="Times New Roman"/>
          <w:color w:val="auto"/>
          <w:sz w:val="28"/>
          <w:szCs w:val="28"/>
        </w:rPr>
        <w:t xml:space="preserve"> quy </w:t>
      </w:r>
      <w:r w:rsidRPr="00D15ABD">
        <w:rPr>
          <w:rFonts w:ascii="Times New Roman" w:hAnsi="Times New Roman" w:hint="eastAsia"/>
          <w:color w:val="auto"/>
          <w:sz w:val="28"/>
          <w:szCs w:val="28"/>
        </w:rPr>
        <w:t>đ</w:t>
      </w:r>
      <w:r w:rsidRPr="00D15ABD">
        <w:rPr>
          <w:rFonts w:ascii="Times New Roman" w:hAnsi="Times New Roman"/>
          <w:color w:val="auto"/>
          <w:sz w:val="28"/>
          <w:szCs w:val="28"/>
        </w:rPr>
        <w:t>ịnh</w:t>
      </w:r>
      <w:r>
        <w:rPr>
          <w:rFonts w:ascii="Times New Roman" w:hAnsi="Times New Roman"/>
          <w:color w:val="auto"/>
          <w:sz w:val="28"/>
          <w:szCs w:val="28"/>
        </w:rPr>
        <w:t xml:space="preserve"> Danh m</w:t>
      </w:r>
      <w:r w:rsidRPr="00D15ABD">
        <w:rPr>
          <w:rFonts w:ascii="Times New Roman" w:hAnsi="Times New Roman"/>
          <w:color w:val="auto"/>
          <w:sz w:val="28"/>
          <w:szCs w:val="28"/>
        </w:rPr>
        <w:t>ục</w:t>
      </w:r>
      <w:r>
        <w:rPr>
          <w:rFonts w:ascii="Times New Roman" w:hAnsi="Times New Roman"/>
          <w:color w:val="auto"/>
          <w:sz w:val="28"/>
          <w:szCs w:val="28"/>
        </w:rPr>
        <w:t xml:space="preserve"> h</w:t>
      </w:r>
      <w:r w:rsidRPr="00D15ABD">
        <w:rPr>
          <w:rFonts w:ascii="Times New Roman" w:hAnsi="Times New Roman"/>
          <w:color w:val="auto"/>
          <w:sz w:val="28"/>
          <w:szCs w:val="28"/>
        </w:rPr>
        <w:t>àng</w:t>
      </w:r>
      <w:r>
        <w:rPr>
          <w:rFonts w:ascii="Times New Roman" w:hAnsi="Times New Roman"/>
          <w:color w:val="auto"/>
          <w:sz w:val="28"/>
          <w:szCs w:val="28"/>
        </w:rPr>
        <w:t xml:space="preserve"> nguy hi</w:t>
      </w:r>
      <w:r w:rsidRPr="00D15ABD">
        <w:rPr>
          <w:rFonts w:ascii="Times New Roman" w:hAnsi="Times New Roman"/>
          <w:color w:val="auto"/>
          <w:sz w:val="28"/>
          <w:szCs w:val="28"/>
        </w:rPr>
        <w:t>ểm</w:t>
      </w:r>
      <w:r>
        <w:rPr>
          <w:rFonts w:ascii="Times New Roman" w:hAnsi="Times New Roman"/>
          <w:color w:val="auto"/>
          <w:sz w:val="28"/>
          <w:szCs w:val="28"/>
        </w:rPr>
        <w:t xml:space="preserve"> v</w:t>
      </w:r>
      <w:r w:rsidRPr="00D15ABD">
        <w:rPr>
          <w:rFonts w:ascii="Times New Roman" w:hAnsi="Times New Roman"/>
          <w:color w:val="auto"/>
          <w:sz w:val="28"/>
          <w:szCs w:val="28"/>
        </w:rPr>
        <w:t>à</w:t>
      </w:r>
      <w:r>
        <w:rPr>
          <w:rFonts w:ascii="Times New Roman" w:hAnsi="Times New Roman"/>
          <w:color w:val="auto"/>
          <w:sz w:val="28"/>
          <w:szCs w:val="28"/>
        </w:rPr>
        <w:t xml:space="preserve"> v</w:t>
      </w:r>
      <w:r w:rsidRPr="00D15ABD">
        <w:rPr>
          <w:rFonts w:ascii="Times New Roman" w:hAnsi="Times New Roman"/>
          <w:color w:val="auto"/>
          <w:sz w:val="28"/>
          <w:szCs w:val="28"/>
        </w:rPr>
        <w:t>ận</w:t>
      </w:r>
      <w:r>
        <w:rPr>
          <w:rFonts w:ascii="Times New Roman" w:hAnsi="Times New Roman"/>
          <w:color w:val="auto"/>
          <w:sz w:val="28"/>
          <w:szCs w:val="28"/>
        </w:rPr>
        <w:t xml:space="preserve"> chuy</w:t>
      </w:r>
      <w:r w:rsidRPr="00D15ABD">
        <w:rPr>
          <w:rFonts w:ascii="Times New Roman" w:hAnsi="Times New Roman"/>
          <w:color w:val="auto"/>
          <w:sz w:val="28"/>
          <w:szCs w:val="28"/>
        </w:rPr>
        <w:t>ển</w:t>
      </w:r>
      <w:r>
        <w:rPr>
          <w:rFonts w:ascii="Times New Roman" w:hAnsi="Times New Roman"/>
          <w:color w:val="auto"/>
          <w:sz w:val="28"/>
          <w:szCs w:val="28"/>
        </w:rPr>
        <w:t xml:space="preserve"> h</w:t>
      </w:r>
      <w:r w:rsidRPr="00D15ABD">
        <w:rPr>
          <w:rFonts w:ascii="Times New Roman" w:hAnsi="Times New Roman"/>
          <w:color w:val="auto"/>
          <w:sz w:val="28"/>
          <w:szCs w:val="28"/>
        </w:rPr>
        <w:t>àng</w:t>
      </w:r>
      <w:r>
        <w:rPr>
          <w:rFonts w:ascii="Times New Roman" w:hAnsi="Times New Roman"/>
          <w:color w:val="auto"/>
          <w:sz w:val="28"/>
          <w:szCs w:val="28"/>
        </w:rPr>
        <w:t xml:space="preserve"> nguy hi</w:t>
      </w:r>
      <w:r w:rsidRPr="00D15ABD">
        <w:rPr>
          <w:rFonts w:ascii="Times New Roman" w:hAnsi="Times New Roman"/>
          <w:color w:val="auto"/>
          <w:sz w:val="28"/>
          <w:szCs w:val="28"/>
        </w:rPr>
        <w:t>ểm</w:t>
      </w:r>
      <w:r>
        <w:rPr>
          <w:rFonts w:ascii="Times New Roman" w:hAnsi="Times New Roman"/>
          <w:color w:val="auto"/>
          <w:sz w:val="28"/>
          <w:szCs w:val="28"/>
        </w:rPr>
        <w:t xml:space="preserve"> b</w:t>
      </w:r>
      <w:r w:rsidRPr="00D15ABD">
        <w:rPr>
          <w:rFonts w:ascii="Times New Roman" w:hAnsi="Times New Roman"/>
          <w:color w:val="auto"/>
          <w:sz w:val="28"/>
          <w:szCs w:val="28"/>
        </w:rPr>
        <w:t>ằng</w:t>
      </w:r>
      <w:r>
        <w:rPr>
          <w:rFonts w:ascii="Times New Roman" w:hAnsi="Times New Roman"/>
          <w:color w:val="auto"/>
          <w:sz w:val="28"/>
          <w:szCs w:val="28"/>
        </w:rPr>
        <w:t xml:space="preserve"> ph</w:t>
      </w:r>
      <w:r w:rsidRPr="00D15ABD">
        <w:rPr>
          <w:rFonts w:ascii="Times New Roman" w:hAnsi="Times New Roman" w:hint="eastAsia"/>
          <w:color w:val="auto"/>
          <w:sz w:val="28"/>
          <w:szCs w:val="28"/>
        </w:rPr>
        <w:t>ươ</w:t>
      </w:r>
      <w:r>
        <w:rPr>
          <w:rFonts w:ascii="Times New Roman" w:hAnsi="Times New Roman"/>
          <w:color w:val="auto"/>
          <w:sz w:val="28"/>
          <w:szCs w:val="28"/>
        </w:rPr>
        <w:t>ng ti</w:t>
      </w:r>
      <w:r w:rsidRPr="00D15ABD">
        <w:rPr>
          <w:rFonts w:ascii="Times New Roman" w:hAnsi="Times New Roman"/>
          <w:color w:val="auto"/>
          <w:sz w:val="28"/>
          <w:szCs w:val="28"/>
        </w:rPr>
        <w:t>ện</w:t>
      </w:r>
      <w:r>
        <w:rPr>
          <w:rFonts w:ascii="Times New Roman" w:hAnsi="Times New Roman"/>
          <w:color w:val="auto"/>
          <w:sz w:val="28"/>
          <w:szCs w:val="28"/>
        </w:rPr>
        <w:t xml:space="preserve"> giao th</w:t>
      </w:r>
      <w:r w:rsidRPr="00D15ABD">
        <w:rPr>
          <w:rFonts w:ascii="Times New Roman" w:hAnsi="Times New Roman"/>
          <w:color w:val="auto"/>
          <w:sz w:val="28"/>
          <w:szCs w:val="28"/>
        </w:rPr>
        <w:t>ô</w:t>
      </w:r>
      <w:r>
        <w:rPr>
          <w:rFonts w:ascii="Times New Roman" w:hAnsi="Times New Roman"/>
          <w:color w:val="auto"/>
          <w:sz w:val="28"/>
          <w:szCs w:val="28"/>
        </w:rPr>
        <w:t>ng c</w:t>
      </w:r>
      <w:r w:rsidRPr="00D15ABD">
        <w:rPr>
          <w:rFonts w:ascii="Times New Roman" w:hAnsi="Times New Roman" w:hint="eastAsia"/>
          <w:color w:val="auto"/>
          <w:sz w:val="28"/>
          <w:szCs w:val="28"/>
        </w:rPr>
        <w:t>ơ</w:t>
      </w:r>
      <w:r>
        <w:rPr>
          <w:rFonts w:ascii="Times New Roman" w:hAnsi="Times New Roman"/>
          <w:color w:val="auto"/>
          <w:sz w:val="28"/>
          <w:szCs w:val="28"/>
        </w:rPr>
        <w:t xml:space="preserve"> gi</w:t>
      </w:r>
      <w:r w:rsidRPr="00D15ABD">
        <w:rPr>
          <w:rFonts w:ascii="Times New Roman" w:hAnsi="Times New Roman"/>
          <w:color w:val="auto"/>
          <w:sz w:val="28"/>
          <w:szCs w:val="28"/>
        </w:rPr>
        <w:t>ới</w:t>
      </w:r>
      <w:r>
        <w:rPr>
          <w:rFonts w:ascii="Times New Roman" w:hAnsi="Times New Roman"/>
          <w:color w:val="auto"/>
          <w:sz w:val="28"/>
          <w:szCs w:val="28"/>
        </w:rPr>
        <w:t xml:space="preserve"> </w:t>
      </w:r>
      <w:r w:rsidRPr="00D15ABD">
        <w:rPr>
          <w:rFonts w:ascii="Times New Roman" w:hAnsi="Times New Roman" w:hint="eastAsia"/>
          <w:color w:val="auto"/>
          <w:sz w:val="28"/>
          <w:szCs w:val="28"/>
        </w:rPr>
        <w:t>đư</w:t>
      </w:r>
      <w:r w:rsidRPr="00D15ABD">
        <w:rPr>
          <w:rFonts w:ascii="Times New Roman" w:hAnsi="Times New Roman"/>
          <w:color w:val="auto"/>
          <w:sz w:val="28"/>
          <w:szCs w:val="28"/>
        </w:rPr>
        <w:t>ờng</w:t>
      </w:r>
      <w:r>
        <w:rPr>
          <w:rFonts w:ascii="Times New Roman" w:hAnsi="Times New Roman"/>
          <w:color w:val="auto"/>
          <w:sz w:val="28"/>
          <w:szCs w:val="28"/>
        </w:rPr>
        <w:t xml:space="preserve"> b</w:t>
      </w:r>
      <w:r w:rsidRPr="00D15ABD">
        <w:rPr>
          <w:rFonts w:ascii="Times New Roman" w:hAnsi="Times New Roman"/>
          <w:color w:val="auto"/>
          <w:sz w:val="28"/>
          <w:szCs w:val="28"/>
        </w:rPr>
        <w:t>ộ</w:t>
      </w:r>
      <w:r>
        <w:rPr>
          <w:rFonts w:ascii="Times New Roman" w:hAnsi="Times New Roman"/>
          <w:color w:val="auto"/>
          <w:sz w:val="28"/>
          <w:szCs w:val="28"/>
        </w:rPr>
        <w:t>.</w:t>
      </w:r>
    </w:p>
    <w:p w:rsidR="001D7009" w:rsidRPr="005E4E45" w:rsidRDefault="001D7009" w:rsidP="00930DDC">
      <w:pPr>
        <w:spacing w:before="80" w:after="80"/>
        <w:ind w:firstLine="720"/>
        <w:rPr>
          <w:rFonts w:ascii="Times New Roman" w:hAnsi="Times New Roman"/>
          <w:b/>
          <w:color w:val="auto"/>
          <w:sz w:val="28"/>
          <w:szCs w:val="28"/>
        </w:rPr>
      </w:pPr>
      <w:r w:rsidRPr="005E4E45">
        <w:rPr>
          <w:rFonts w:ascii="Times New Roman" w:hAnsi="Times New Roman"/>
          <w:b/>
          <w:color w:val="auto"/>
          <w:sz w:val="28"/>
          <w:szCs w:val="28"/>
        </w:rPr>
        <w:t>Điều 2. Đối tượng áp dụng</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Thông tư này áp dụng đối với tổ chức, cá nhân vận chuyển hàng công nghiệp nguy hiểm bằng phương tiện giao thông cơ giới đường bộ, đường thủy nội địa, đường sắt trên lãnh thổ Việt </w:t>
      </w:r>
      <w:smartTag w:uri="urn:schemas-microsoft-com:office:smarttags" w:element="place">
        <w:smartTag w:uri="urn:schemas-microsoft-com:office:smarttags" w:element="country-region">
          <w:r w:rsidRPr="005E4E45">
            <w:rPr>
              <w:rFonts w:ascii="Times New Roman" w:hAnsi="Times New Roman"/>
              <w:color w:val="auto"/>
              <w:sz w:val="28"/>
              <w:szCs w:val="28"/>
            </w:rPr>
            <w:t>Nam</w:t>
          </w:r>
        </w:smartTag>
      </w:smartTag>
      <w:r w:rsidRPr="005E4E45">
        <w:rPr>
          <w:rFonts w:ascii="Times New Roman" w:hAnsi="Times New Roman"/>
          <w:color w:val="auto"/>
          <w:sz w:val="28"/>
          <w:szCs w:val="28"/>
        </w:rPr>
        <w:t>.</w:t>
      </w:r>
    </w:p>
    <w:p w:rsidR="001D7009" w:rsidRPr="005E4E45" w:rsidRDefault="001D7009" w:rsidP="00930DDC">
      <w:pPr>
        <w:spacing w:before="80" w:after="80"/>
        <w:ind w:firstLine="720"/>
        <w:rPr>
          <w:rFonts w:ascii="Times New Roman" w:hAnsi="Times New Roman"/>
          <w:b/>
          <w:color w:val="auto"/>
          <w:sz w:val="28"/>
          <w:szCs w:val="28"/>
        </w:rPr>
      </w:pPr>
      <w:r w:rsidRPr="005E4E45">
        <w:rPr>
          <w:rFonts w:ascii="Times New Roman" w:hAnsi="Times New Roman"/>
          <w:b/>
          <w:color w:val="auto"/>
          <w:sz w:val="28"/>
          <w:szCs w:val="28"/>
        </w:rPr>
        <w:t>Điều 3. Giải thích từ ngữ</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Trong Thông tư này, các từ ngữ dưới đây được hiểu như sau:</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1. </w:t>
      </w:r>
      <w:r>
        <w:rPr>
          <w:rFonts w:ascii="Times New Roman" w:hAnsi="Times New Roman"/>
          <w:i/>
          <w:color w:val="auto"/>
          <w:sz w:val="28"/>
          <w:szCs w:val="28"/>
        </w:rPr>
        <w:t>“</w:t>
      </w:r>
      <w:r w:rsidRPr="000A1B30">
        <w:rPr>
          <w:rFonts w:ascii="Times New Roman" w:hAnsi="Times New Roman"/>
          <w:i/>
          <w:iCs/>
          <w:color w:val="auto"/>
          <w:sz w:val="28"/>
          <w:szCs w:val="28"/>
        </w:rPr>
        <w:t>Hóa chất nguy hiểm</w:t>
      </w:r>
      <w:r>
        <w:rPr>
          <w:rFonts w:ascii="Times New Roman" w:hAnsi="Times New Roman"/>
          <w:i/>
          <w:iCs/>
          <w:color w:val="auto"/>
          <w:sz w:val="28"/>
          <w:szCs w:val="28"/>
        </w:rPr>
        <w:t>”</w:t>
      </w:r>
      <w:r w:rsidRPr="005E4E45">
        <w:rPr>
          <w:rFonts w:ascii="Times New Roman" w:hAnsi="Times New Roman"/>
          <w:iCs/>
          <w:color w:val="auto"/>
          <w:sz w:val="28"/>
          <w:szCs w:val="28"/>
        </w:rPr>
        <w:t xml:space="preserve"> </w:t>
      </w:r>
      <w:r w:rsidRPr="005E4E45">
        <w:rPr>
          <w:rFonts w:ascii="Times New Roman" w:hAnsi="Times New Roman"/>
          <w:color w:val="auto"/>
          <w:sz w:val="28"/>
          <w:szCs w:val="28"/>
        </w:rPr>
        <w:t>là hóa chất được quy định tại khoản 4 Điều 4 Luật Hóa chất ngày 21 tháng 11 năm 2007;</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2. </w:t>
      </w:r>
      <w:r>
        <w:rPr>
          <w:rFonts w:ascii="Times New Roman" w:hAnsi="Times New Roman"/>
          <w:i/>
          <w:color w:val="auto"/>
          <w:sz w:val="28"/>
          <w:szCs w:val="28"/>
        </w:rPr>
        <w:t>“</w:t>
      </w:r>
      <w:r w:rsidRPr="000A1B30">
        <w:rPr>
          <w:rFonts w:ascii="Times New Roman" w:hAnsi="Times New Roman"/>
          <w:i/>
          <w:color w:val="auto"/>
          <w:sz w:val="28"/>
          <w:szCs w:val="28"/>
        </w:rPr>
        <w:t>Hàng công nghiệp nguy hiểm</w:t>
      </w:r>
      <w:r>
        <w:rPr>
          <w:rFonts w:ascii="Times New Roman" w:hAnsi="Times New Roman"/>
          <w:i/>
          <w:color w:val="auto"/>
          <w:sz w:val="28"/>
          <w:szCs w:val="28"/>
        </w:rPr>
        <w:t>”</w:t>
      </w:r>
      <w:r w:rsidRPr="005E4E45">
        <w:rPr>
          <w:rFonts w:ascii="Times New Roman" w:hAnsi="Times New Roman"/>
          <w:color w:val="auto"/>
          <w:sz w:val="28"/>
          <w:szCs w:val="28"/>
        </w:rPr>
        <w:t xml:space="preserve"> gồm xăng dầu, khí đốt và hóa chất nguy hiểm dùng trong sản xuất công nghiệp;</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3. </w:t>
      </w:r>
      <w:r>
        <w:rPr>
          <w:rFonts w:ascii="Times New Roman" w:hAnsi="Times New Roman"/>
          <w:i/>
          <w:color w:val="auto"/>
          <w:sz w:val="28"/>
          <w:szCs w:val="28"/>
        </w:rPr>
        <w:t>“</w:t>
      </w:r>
      <w:r w:rsidRPr="000A1B30">
        <w:rPr>
          <w:rFonts w:ascii="Times New Roman" w:hAnsi="Times New Roman"/>
          <w:i/>
          <w:color w:val="auto"/>
          <w:sz w:val="28"/>
          <w:szCs w:val="28"/>
        </w:rPr>
        <w:t>Đóng gói hàng công nghiệp nguy hiểm</w:t>
      </w:r>
      <w:r>
        <w:rPr>
          <w:rFonts w:ascii="Times New Roman" w:hAnsi="Times New Roman"/>
          <w:i/>
          <w:color w:val="auto"/>
          <w:sz w:val="28"/>
          <w:szCs w:val="28"/>
        </w:rPr>
        <w:t>”</w:t>
      </w:r>
      <w:r w:rsidRPr="005E4E45">
        <w:rPr>
          <w:rFonts w:ascii="Times New Roman" w:hAnsi="Times New Roman"/>
          <w:color w:val="auto"/>
          <w:sz w:val="28"/>
          <w:szCs w:val="28"/>
        </w:rPr>
        <w:t xml:space="preserve"> là việc sử dụng các thao tác kỹ thuật để chứa đựng hàng công nghiệp nguy hiểm trong các phương tiện chứa phù hợp tiêu chuẩn đã đăng ký, công bố;</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4. </w:t>
      </w:r>
      <w:r w:rsidRPr="00570587">
        <w:rPr>
          <w:rFonts w:ascii="Times New Roman" w:hAnsi="Times New Roman"/>
          <w:i/>
          <w:color w:val="auto"/>
          <w:sz w:val="28"/>
          <w:szCs w:val="28"/>
        </w:rPr>
        <w:t>“</w:t>
      </w:r>
      <w:r w:rsidRPr="000A1B30">
        <w:rPr>
          <w:rFonts w:ascii="Times New Roman" w:hAnsi="Times New Roman"/>
          <w:i/>
          <w:color w:val="auto"/>
          <w:sz w:val="28"/>
          <w:szCs w:val="28"/>
        </w:rPr>
        <w:t>Phương tiện chứa</w:t>
      </w:r>
      <w:r>
        <w:rPr>
          <w:rFonts w:ascii="Times New Roman" w:hAnsi="Times New Roman"/>
          <w:i/>
          <w:color w:val="auto"/>
          <w:sz w:val="28"/>
          <w:szCs w:val="28"/>
        </w:rPr>
        <w:t>”</w:t>
      </w:r>
      <w:r w:rsidRPr="005E4E45">
        <w:rPr>
          <w:rFonts w:ascii="Times New Roman" w:hAnsi="Times New Roman"/>
          <w:color w:val="auto"/>
          <w:sz w:val="28"/>
          <w:szCs w:val="28"/>
        </w:rPr>
        <w:t xml:space="preserve"> là các loại bao gói, chai, thùng, bồn, bể hoặc côngtenơ dùng để chứa và vận chuyển hàng hóa. Phương tiện chứa hàng công nghiệp nguy hiểm gồm các loại:</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a) </w:t>
      </w:r>
      <w:r w:rsidRPr="00570587">
        <w:rPr>
          <w:rFonts w:ascii="Times New Roman" w:hAnsi="Times New Roman"/>
          <w:i/>
          <w:color w:val="auto"/>
          <w:sz w:val="28"/>
          <w:szCs w:val="28"/>
        </w:rPr>
        <w:t>“</w:t>
      </w:r>
      <w:smartTag w:uri="urn:schemas-microsoft-com:office:smarttags" w:element="PersonName">
        <w:r w:rsidRPr="000A1B30">
          <w:rPr>
            <w:rFonts w:ascii="Times New Roman" w:hAnsi="Times New Roman"/>
            <w:i/>
            <w:color w:val="auto"/>
            <w:sz w:val="28"/>
            <w:szCs w:val="28"/>
          </w:rPr>
          <w:t>Bao</w:t>
        </w:r>
      </w:smartTag>
      <w:r w:rsidRPr="000A1B30">
        <w:rPr>
          <w:rFonts w:ascii="Times New Roman" w:hAnsi="Times New Roman"/>
          <w:i/>
          <w:color w:val="auto"/>
          <w:sz w:val="28"/>
          <w:szCs w:val="28"/>
        </w:rPr>
        <w:t xml:space="preserve"> gói cỡ nhỏ</w:t>
      </w:r>
      <w:r>
        <w:rPr>
          <w:rFonts w:ascii="Times New Roman" w:hAnsi="Times New Roman"/>
          <w:i/>
          <w:color w:val="auto"/>
          <w:sz w:val="28"/>
          <w:szCs w:val="28"/>
        </w:rPr>
        <w:t>”</w:t>
      </w:r>
      <w:r w:rsidRPr="005E4E45">
        <w:rPr>
          <w:rFonts w:ascii="Times New Roman" w:hAnsi="Times New Roman"/>
          <w:color w:val="auto"/>
          <w:sz w:val="28"/>
          <w:szCs w:val="28"/>
        </w:rPr>
        <w:t xml:space="preserve"> (ký hiệu là P) là phương tiện chứa có dung tích chứa nước đến 450 lít hoặc có khối lượng chứa đến 400 kg;</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b) </w:t>
      </w:r>
      <w:r>
        <w:rPr>
          <w:rFonts w:ascii="Times New Roman" w:hAnsi="Times New Roman"/>
          <w:i/>
          <w:color w:val="auto"/>
          <w:sz w:val="28"/>
          <w:szCs w:val="28"/>
        </w:rPr>
        <w:t>“</w:t>
      </w:r>
      <w:smartTag w:uri="urn:schemas-microsoft-com:office:smarttags" w:element="PersonName">
        <w:r w:rsidRPr="000A1B30">
          <w:rPr>
            <w:rFonts w:ascii="Times New Roman" w:hAnsi="Times New Roman"/>
            <w:i/>
            <w:color w:val="auto"/>
            <w:sz w:val="28"/>
            <w:szCs w:val="28"/>
          </w:rPr>
          <w:t>Bao</w:t>
        </w:r>
      </w:smartTag>
      <w:r w:rsidRPr="000A1B30">
        <w:rPr>
          <w:rFonts w:ascii="Times New Roman" w:hAnsi="Times New Roman"/>
          <w:i/>
          <w:color w:val="auto"/>
          <w:sz w:val="28"/>
          <w:szCs w:val="28"/>
        </w:rPr>
        <w:t xml:space="preserve"> gói cỡ lớn</w:t>
      </w:r>
      <w:r>
        <w:rPr>
          <w:rFonts w:ascii="Times New Roman" w:hAnsi="Times New Roman"/>
          <w:i/>
          <w:color w:val="auto"/>
          <w:sz w:val="28"/>
          <w:szCs w:val="28"/>
        </w:rPr>
        <w:t>”</w:t>
      </w:r>
      <w:r w:rsidRPr="005E4E45">
        <w:rPr>
          <w:rFonts w:ascii="Times New Roman" w:hAnsi="Times New Roman"/>
          <w:color w:val="auto"/>
          <w:sz w:val="28"/>
          <w:szCs w:val="28"/>
        </w:rPr>
        <w:t xml:space="preserve"> (ký hiệu là LP) là phương tiện chứa có dung tích chứa nước lớn hơn 450 lít hoặc có khối lượng chứa lớn hơn 400 kg nhưng có thể tích chứa nhỏ hơn 3 m</w:t>
      </w:r>
      <w:r w:rsidRPr="005E4E45">
        <w:rPr>
          <w:rFonts w:ascii="Times New Roman" w:hAnsi="Times New Roman"/>
          <w:color w:val="auto"/>
          <w:sz w:val="28"/>
          <w:szCs w:val="28"/>
          <w:vertAlign w:val="superscript"/>
        </w:rPr>
        <w:t>3</w:t>
      </w:r>
      <w:r w:rsidRPr="005E4E45">
        <w:rPr>
          <w:rFonts w:ascii="Times New Roman" w:hAnsi="Times New Roman"/>
          <w:color w:val="auto"/>
          <w:sz w:val="28"/>
          <w:szCs w:val="28"/>
        </w:rPr>
        <w:t>;</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c) </w:t>
      </w:r>
      <w:r w:rsidRPr="00570587">
        <w:rPr>
          <w:rFonts w:ascii="Times New Roman" w:hAnsi="Times New Roman"/>
          <w:i/>
          <w:color w:val="auto"/>
          <w:sz w:val="28"/>
          <w:szCs w:val="28"/>
        </w:rPr>
        <w:t>“</w:t>
      </w:r>
      <w:r w:rsidRPr="000A1B30">
        <w:rPr>
          <w:rFonts w:ascii="Times New Roman" w:hAnsi="Times New Roman"/>
          <w:i/>
          <w:color w:val="auto"/>
          <w:sz w:val="28"/>
          <w:szCs w:val="28"/>
        </w:rPr>
        <w:t>Thùng chứa hàng rời cỡ trung</w:t>
      </w:r>
      <w:r>
        <w:rPr>
          <w:rFonts w:ascii="Times New Roman" w:hAnsi="Times New Roman"/>
          <w:i/>
          <w:color w:val="auto"/>
          <w:sz w:val="28"/>
          <w:szCs w:val="28"/>
        </w:rPr>
        <w:t>”</w:t>
      </w:r>
      <w:r w:rsidRPr="005E4E45">
        <w:rPr>
          <w:rFonts w:ascii="Times New Roman" w:hAnsi="Times New Roman"/>
          <w:color w:val="auto"/>
          <w:sz w:val="28"/>
          <w:szCs w:val="28"/>
        </w:rPr>
        <w:t xml:space="preserve"> (ký hiệu là IBC), bao gồm:</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Thùng kim loại có thể tích chứa tối đa đến 3 m</w:t>
      </w:r>
      <w:r w:rsidRPr="005E4E45">
        <w:rPr>
          <w:rFonts w:ascii="Times New Roman" w:hAnsi="Times New Roman"/>
          <w:color w:val="auto"/>
          <w:sz w:val="28"/>
          <w:szCs w:val="28"/>
          <w:vertAlign w:val="superscript"/>
        </w:rPr>
        <w:t>3</w:t>
      </w:r>
      <w:r w:rsidRPr="005E4E45">
        <w:rPr>
          <w:rFonts w:ascii="Times New Roman" w:hAnsi="Times New Roman"/>
          <w:color w:val="auto"/>
          <w:sz w:val="28"/>
          <w:szCs w:val="28"/>
        </w:rPr>
        <w:t xml:space="preserve"> đối với hàng hóa dạng lỏng, rắn;</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Thùng bằng gỗ, chất dẻo, giấy có thể tích chứa tối đa đến 1,5 m</w:t>
      </w:r>
      <w:r w:rsidRPr="005E4E45">
        <w:rPr>
          <w:rFonts w:ascii="Times New Roman" w:hAnsi="Times New Roman"/>
          <w:color w:val="auto"/>
          <w:sz w:val="28"/>
          <w:szCs w:val="28"/>
          <w:vertAlign w:val="superscript"/>
        </w:rPr>
        <w:t>3</w:t>
      </w:r>
      <w:r w:rsidRPr="005E4E45">
        <w:rPr>
          <w:rFonts w:ascii="Times New Roman" w:hAnsi="Times New Roman"/>
          <w:color w:val="auto"/>
          <w:sz w:val="28"/>
          <w:szCs w:val="28"/>
        </w:rPr>
        <w:t xml:space="preserve"> đối với hàng hóa dạng rắn.</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d) </w:t>
      </w:r>
      <w:r w:rsidRPr="003C29C0">
        <w:rPr>
          <w:rFonts w:ascii="Times New Roman" w:hAnsi="Times New Roman"/>
          <w:i/>
          <w:color w:val="auto"/>
          <w:sz w:val="28"/>
          <w:szCs w:val="28"/>
        </w:rPr>
        <w:t>“</w:t>
      </w:r>
      <w:smartTag w:uri="urn:schemas-microsoft-com:office:smarttags" w:element="PersonName">
        <w:r w:rsidRPr="000A1B30">
          <w:rPr>
            <w:rFonts w:ascii="Times New Roman" w:hAnsi="Times New Roman"/>
            <w:i/>
            <w:color w:val="auto"/>
            <w:sz w:val="28"/>
            <w:szCs w:val="28"/>
          </w:rPr>
          <w:t>Bao</w:t>
        </w:r>
      </w:smartTag>
      <w:r w:rsidRPr="000A1B30">
        <w:rPr>
          <w:rFonts w:ascii="Times New Roman" w:hAnsi="Times New Roman"/>
          <w:i/>
          <w:color w:val="auto"/>
          <w:sz w:val="28"/>
          <w:szCs w:val="28"/>
        </w:rPr>
        <w:t xml:space="preserve"> gói trong</w:t>
      </w:r>
      <w:r>
        <w:rPr>
          <w:rFonts w:ascii="Times New Roman" w:hAnsi="Times New Roman"/>
          <w:i/>
          <w:color w:val="auto"/>
          <w:sz w:val="28"/>
          <w:szCs w:val="28"/>
        </w:rPr>
        <w:t>”</w:t>
      </w:r>
      <w:r w:rsidRPr="005E4E45">
        <w:rPr>
          <w:rFonts w:ascii="Times New Roman" w:hAnsi="Times New Roman"/>
          <w:color w:val="auto"/>
          <w:sz w:val="28"/>
          <w:szCs w:val="28"/>
        </w:rPr>
        <w:t xml:space="preserve"> (còn gọi là bao gói trực tiếp) là phương tiện chứa tiếp xúc trực tiếp với hàng hóa, thực hiện đầy đủ chức năng chứa đựng hàng hóa mà không cần có thêm bất kỳ bao gói khác;</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đ) </w:t>
      </w:r>
      <w:r>
        <w:rPr>
          <w:rFonts w:ascii="Times New Roman" w:hAnsi="Times New Roman"/>
          <w:i/>
          <w:color w:val="auto"/>
          <w:sz w:val="28"/>
          <w:szCs w:val="28"/>
        </w:rPr>
        <w:t>“</w:t>
      </w:r>
      <w:smartTag w:uri="urn:schemas-microsoft-com:office:smarttags" w:element="PersonName">
        <w:r w:rsidRPr="000A1B30">
          <w:rPr>
            <w:rFonts w:ascii="Times New Roman" w:hAnsi="Times New Roman"/>
            <w:i/>
            <w:color w:val="auto"/>
            <w:sz w:val="28"/>
            <w:szCs w:val="28"/>
          </w:rPr>
          <w:t>Bao</w:t>
        </w:r>
      </w:smartTag>
      <w:r w:rsidRPr="000A1B30">
        <w:rPr>
          <w:rFonts w:ascii="Times New Roman" w:hAnsi="Times New Roman"/>
          <w:i/>
          <w:color w:val="auto"/>
          <w:sz w:val="28"/>
          <w:szCs w:val="28"/>
        </w:rPr>
        <w:t xml:space="preserve"> gói ngoài</w:t>
      </w:r>
      <w:r>
        <w:rPr>
          <w:rFonts w:ascii="Times New Roman" w:hAnsi="Times New Roman"/>
          <w:i/>
          <w:color w:val="auto"/>
          <w:sz w:val="28"/>
          <w:szCs w:val="28"/>
        </w:rPr>
        <w:t>”</w:t>
      </w:r>
      <w:r w:rsidRPr="005E4E45">
        <w:rPr>
          <w:rFonts w:ascii="Times New Roman" w:hAnsi="Times New Roman"/>
          <w:color w:val="auto"/>
          <w:sz w:val="28"/>
          <w:szCs w:val="28"/>
        </w:rPr>
        <w:t xml:space="preserve"> là phương tiện chứa bao gói trong, cùng với các vật liệu hấp thụ, chèn đệm nhằm tạo ra sự bảo vệ bao gói trong, khi vận chuyển;</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e) </w:t>
      </w:r>
      <w:r w:rsidRPr="00473641">
        <w:rPr>
          <w:rFonts w:ascii="Times New Roman" w:hAnsi="Times New Roman"/>
          <w:i/>
          <w:color w:val="auto"/>
          <w:sz w:val="28"/>
          <w:szCs w:val="28"/>
        </w:rPr>
        <w:t>“</w:t>
      </w:r>
      <w:smartTag w:uri="urn:schemas-microsoft-com:office:smarttags" w:element="PersonName">
        <w:r w:rsidRPr="000A1B30">
          <w:rPr>
            <w:rFonts w:ascii="Times New Roman" w:hAnsi="Times New Roman"/>
            <w:i/>
            <w:color w:val="auto"/>
            <w:sz w:val="28"/>
            <w:szCs w:val="28"/>
          </w:rPr>
          <w:t>Bao</w:t>
        </w:r>
      </w:smartTag>
      <w:r w:rsidRPr="000A1B30">
        <w:rPr>
          <w:rFonts w:ascii="Times New Roman" w:hAnsi="Times New Roman"/>
          <w:i/>
          <w:color w:val="auto"/>
          <w:sz w:val="28"/>
          <w:szCs w:val="28"/>
        </w:rPr>
        <w:t xml:space="preserve"> gói kết hợp</w:t>
      </w:r>
      <w:r>
        <w:rPr>
          <w:rFonts w:ascii="Times New Roman" w:hAnsi="Times New Roman"/>
          <w:i/>
          <w:color w:val="auto"/>
          <w:sz w:val="28"/>
          <w:szCs w:val="28"/>
        </w:rPr>
        <w:t>”</w:t>
      </w:r>
      <w:r w:rsidRPr="005E4E45">
        <w:rPr>
          <w:rFonts w:ascii="Times New Roman" w:hAnsi="Times New Roman"/>
          <w:color w:val="auto"/>
          <w:sz w:val="28"/>
          <w:szCs w:val="28"/>
        </w:rPr>
        <w:t xml:space="preserve"> là phương tiện chứa gồm một hoặc nhiều bao gói trong, gắn, xếp cố định trong bao gói ngoài;</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lastRenderedPageBreak/>
        <w:t xml:space="preserve">g) </w:t>
      </w:r>
      <w:r w:rsidRPr="00473641">
        <w:rPr>
          <w:rFonts w:ascii="Times New Roman" w:hAnsi="Times New Roman"/>
          <w:i/>
          <w:color w:val="auto"/>
          <w:sz w:val="28"/>
          <w:szCs w:val="28"/>
        </w:rPr>
        <w:t>“</w:t>
      </w:r>
      <w:r w:rsidRPr="000A1B30">
        <w:rPr>
          <w:rFonts w:ascii="Times New Roman" w:hAnsi="Times New Roman"/>
          <w:i/>
          <w:color w:val="auto"/>
          <w:sz w:val="28"/>
          <w:szCs w:val="28"/>
        </w:rPr>
        <w:t>Bồn, bể chuyên dụng</w:t>
      </w:r>
      <w:r>
        <w:rPr>
          <w:rFonts w:ascii="Times New Roman" w:hAnsi="Times New Roman"/>
          <w:i/>
          <w:color w:val="auto"/>
          <w:sz w:val="28"/>
          <w:szCs w:val="28"/>
        </w:rPr>
        <w:t>”</w:t>
      </w:r>
      <w:r w:rsidRPr="005E4E45">
        <w:rPr>
          <w:rFonts w:ascii="Times New Roman" w:hAnsi="Times New Roman"/>
          <w:color w:val="auto"/>
          <w:sz w:val="28"/>
          <w:szCs w:val="28"/>
        </w:rPr>
        <w:t xml:space="preserve"> là phương tiện chứa lắp trên phương tiện vận chuyển, gồm:</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Phương tiện chứa có dung tích lớn hơn 1m</w:t>
      </w:r>
      <w:r w:rsidRPr="005E4E45">
        <w:rPr>
          <w:rFonts w:ascii="Times New Roman" w:hAnsi="Times New Roman"/>
          <w:color w:val="auto"/>
          <w:sz w:val="28"/>
          <w:szCs w:val="28"/>
          <w:vertAlign w:val="superscript"/>
        </w:rPr>
        <w:t>3</w:t>
      </w:r>
      <w:r w:rsidRPr="005E4E45">
        <w:rPr>
          <w:rFonts w:ascii="Times New Roman" w:hAnsi="Times New Roman"/>
          <w:color w:val="auto"/>
          <w:sz w:val="28"/>
          <w:szCs w:val="28"/>
        </w:rPr>
        <w:t xml:space="preserve"> hoặc kiểu côngtenơ bồn (tank-container)</w:t>
      </w:r>
      <w:r w:rsidRPr="005E4E45">
        <w:rPr>
          <w:rFonts w:ascii="Times New Roman" w:hAnsi="Times New Roman"/>
          <w:color w:val="auto"/>
          <w:sz w:val="28"/>
          <w:szCs w:val="28"/>
          <w:lang/>
        </w:rPr>
        <w:t xml:space="preserve"> </w:t>
      </w:r>
      <w:r w:rsidRPr="005E4E45">
        <w:rPr>
          <w:rFonts w:ascii="Times New Roman" w:hAnsi="Times New Roman"/>
          <w:color w:val="auto"/>
          <w:sz w:val="28"/>
          <w:szCs w:val="28"/>
        </w:rPr>
        <w:t>có dung tích lớn hơn 3m</w:t>
      </w:r>
      <w:r w:rsidRPr="005E4E45">
        <w:rPr>
          <w:rFonts w:ascii="Times New Roman" w:hAnsi="Times New Roman"/>
          <w:color w:val="auto"/>
          <w:sz w:val="28"/>
          <w:szCs w:val="28"/>
          <w:vertAlign w:val="superscript"/>
        </w:rPr>
        <w:t>3</w:t>
      </w:r>
      <w:r w:rsidRPr="005E4E45">
        <w:rPr>
          <w:rFonts w:ascii="Times New Roman" w:hAnsi="Times New Roman"/>
          <w:color w:val="auto"/>
          <w:sz w:val="28"/>
          <w:szCs w:val="28"/>
        </w:rPr>
        <w:t xml:space="preserve"> chứa hàng nguy hiểm loại 3 có nhiệt độ chớp cháy không quá 60</w:t>
      </w:r>
      <w:r w:rsidRPr="005E4E45">
        <w:rPr>
          <w:rFonts w:ascii="Times New Roman" w:hAnsi="Times New Roman"/>
          <w:color w:val="auto"/>
          <w:sz w:val="28"/>
          <w:szCs w:val="28"/>
          <w:vertAlign w:val="superscript"/>
        </w:rPr>
        <w:t>0</w:t>
      </w:r>
      <w:r w:rsidRPr="005E4E45">
        <w:rPr>
          <w:rFonts w:ascii="Times New Roman" w:hAnsi="Times New Roman"/>
          <w:color w:val="auto"/>
          <w:sz w:val="28"/>
          <w:szCs w:val="28"/>
        </w:rPr>
        <w:t xml:space="preserve">C (kiểu FL, chi tiết xem </w:t>
      </w:r>
      <w:r w:rsidR="00930DDC">
        <w:rPr>
          <w:rFonts w:ascii="Times New Roman" w:hAnsi="Times New Roman"/>
          <w:color w:val="auto"/>
          <w:sz w:val="28"/>
          <w:szCs w:val="28"/>
        </w:rPr>
        <w:t>P</w:t>
      </w:r>
      <w:r w:rsidRPr="005E4E45">
        <w:rPr>
          <w:rFonts w:ascii="Times New Roman" w:hAnsi="Times New Roman"/>
          <w:color w:val="auto"/>
          <w:sz w:val="28"/>
          <w:szCs w:val="28"/>
        </w:rPr>
        <w:t>hụ lục 3);</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Phương tiện chứa có dung tích lớn hơn 1m</w:t>
      </w:r>
      <w:r w:rsidRPr="005E4E45">
        <w:rPr>
          <w:rFonts w:ascii="Times New Roman" w:hAnsi="Times New Roman"/>
          <w:color w:val="auto"/>
          <w:sz w:val="28"/>
          <w:szCs w:val="28"/>
          <w:vertAlign w:val="superscript"/>
        </w:rPr>
        <w:t>3</w:t>
      </w:r>
      <w:r w:rsidRPr="005E4E45">
        <w:rPr>
          <w:rFonts w:ascii="Times New Roman" w:hAnsi="Times New Roman"/>
          <w:color w:val="auto"/>
          <w:sz w:val="28"/>
          <w:szCs w:val="28"/>
        </w:rPr>
        <w:t xml:space="preserve"> hoặc côngtenơ bồn (tank-container) có dung tích lớn hơn 3m</w:t>
      </w:r>
      <w:r w:rsidRPr="005E4E45">
        <w:rPr>
          <w:rFonts w:ascii="Times New Roman" w:hAnsi="Times New Roman"/>
          <w:color w:val="auto"/>
          <w:sz w:val="28"/>
          <w:szCs w:val="28"/>
          <w:vertAlign w:val="superscript"/>
        </w:rPr>
        <w:t>3</w:t>
      </w:r>
      <w:r w:rsidRPr="005E4E45">
        <w:rPr>
          <w:rFonts w:ascii="Times New Roman" w:hAnsi="Times New Roman"/>
          <w:color w:val="auto"/>
          <w:sz w:val="28"/>
          <w:szCs w:val="28"/>
        </w:rPr>
        <w:t xml:space="preserve"> chứa hàng nguy hiểm khác với kiểu FL (kiểu AT, chi tiết xem Phụ lục 3).</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h) </w:t>
      </w:r>
      <w:r w:rsidRPr="00473641">
        <w:rPr>
          <w:rFonts w:ascii="Times New Roman" w:hAnsi="Times New Roman"/>
          <w:i/>
          <w:color w:val="auto"/>
          <w:sz w:val="28"/>
          <w:szCs w:val="28"/>
        </w:rPr>
        <w:t>“</w:t>
      </w:r>
      <w:r w:rsidRPr="000A1B30">
        <w:rPr>
          <w:rFonts w:ascii="Times New Roman" w:hAnsi="Times New Roman"/>
          <w:i/>
          <w:color w:val="auto"/>
          <w:sz w:val="28"/>
          <w:szCs w:val="28"/>
        </w:rPr>
        <w:t>Côngtenơ</w:t>
      </w:r>
      <w:r>
        <w:rPr>
          <w:rFonts w:ascii="Times New Roman" w:hAnsi="Times New Roman"/>
          <w:i/>
          <w:color w:val="auto"/>
          <w:sz w:val="28"/>
          <w:szCs w:val="28"/>
        </w:rPr>
        <w:t>”</w:t>
      </w:r>
      <w:r w:rsidRPr="005E4E45">
        <w:rPr>
          <w:rFonts w:ascii="Times New Roman" w:hAnsi="Times New Roman"/>
          <w:color w:val="auto"/>
          <w:sz w:val="28"/>
          <w:szCs w:val="28"/>
        </w:rPr>
        <w:t xml:space="preserve"> là phương tiện chứa dạng thùng, hộp có dung tích chứa lớn hơn 1 m</w:t>
      </w:r>
      <w:r w:rsidRPr="005E4E45">
        <w:rPr>
          <w:rFonts w:ascii="Times New Roman" w:hAnsi="Times New Roman"/>
          <w:color w:val="auto"/>
          <w:sz w:val="28"/>
          <w:szCs w:val="28"/>
          <w:vertAlign w:val="superscript"/>
        </w:rPr>
        <w:t>3</w:t>
      </w:r>
      <w:r w:rsidRPr="005E4E45">
        <w:rPr>
          <w:rFonts w:ascii="Times New Roman" w:hAnsi="Times New Roman"/>
          <w:color w:val="auto"/>
          <w:sz w:val="28"/>
          <w:szCs w:val="28"/>
        </w:rPr>
        <w:t xml:space="preserve"> để chứa và trung chuyển các loại hàng hóa đã được đóng gói hoàn chỉnh.</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5. </w:t>
      </w:r>
      <w:r>
        <w:rPr>
          <w:rFonts w:ascii="Times New Roman" w:hAnsi="Times New Roman"/>
          <w:color w:val="auto"/>
          <w:sz w:val="28"/>
          <w:szCs w:val="28"/>
        </w:rPr>
        <w:t>“</w:t>
      </w:r>
      <w:r w:rsidRPr="000A1B30">
        <w:rPr>
          <w:rFonts w:ascii="Times New Roman" w:hAnsi="Times New Roman"/>
          <w:i/>
          <w:color w:val="auto"/>
          <w:sz w:val="28"/>
          <w:szCs w:val="28"/>
        </w:rPr>
        <w:t>Hàng rời</w:t>
      </w:r>
      <w:r>
        <w:rPr>
          <w:rFonts w:ascii="Times New Roman" w:hAnsi="Times New Roman"/>
          <w:i/>
          <w:color w:val="auto"/>
          <w:sz w:val="28"/>
          <w:szCs w:val="28"/>
        </w:rPr>
        <w:t>”</w:t>
      </w:r>
      <w:r w:rsidRPr="005E4E45">
        <w:rPr>
          <w:rFonts w:ascii="Times New Roman" w:hAnsi="Times New Roman"/>
          <w:color w:val="auto"/>
          <w:sz w:val="28"/>
          <w:szCs w:val="28"/>
        </w:rPr>
        <w:t xml:space="preserve"> là hàng hóa chưa được đóng gói;</w:t>
      </w:r>
    </w:p>
    <w:p w:rsidR="001D7009"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6. </w:t>
      </w:r>
      <w:r w:rsidRPr="00641A97">
        <w:rPr>
          <w:rFonts w:ascii="Times New Roman" w:hAnsi="Times New Roman"/>
          <w:i/>
          <w:color w:val="auto"/>
          <w:sz w:val="28"/>
          <w:szCs w:val="28"/>
        </w:rPr>
        <w:t>“</w:t>
      </w:r>
      <w:r w:rsidRPr="000A1B30">
        <w:rPr>
          <w:rFonts w:ascii="Times New Roman" w:hAnsi="Times New Roman"/>
          <w:i/>
          <w:color w:val="auto"/>
          <w:sz w:val="28"/>
          <w:szCs w:val="28"/>
        </w:rPr>
        <w:t>Mức đóng gói</w:t>
      </w:r>
      <w:r>
        <w:rPr>
          <w:rFonts w:ascii="Times New Roman" w:hAnsi="Times New Roman"/>
          <w:i/>
          <w:color w:val="auto"/>
          <w:sz w:val="28"/>
          <w:szCs w:val="28"/>
        </w:rPr>
        <w:t>”</w:t>
      </w:r>
      <w:r w:rsidRPr="005E4E45">
        <w:rPr>
          <w:rFonts w:ascii="Times New Roman" w:hAnsi="Times New Roman"/>
          <w:color w:val="auto"/>
          <w:sz w:val="28"/>
          <w:szCs w:val="28"/>
        </w:rPr>
        <w:t xml:space="preserve"> là mức được ấn định tùy theo mức độ nguy hiểm của hàng hóa được đóng gói (ký hiệu là PG I, PG II, PG III)</w:t>
      </w:r>
      <w:r w:rsidR="00930DDC">
        <w:rPr>
          <w:rFonts w:ascii="Times New Roman" w:hAnsi="Times New Roman"/>
          <w:color w:val="auto"/>
          <w:sz w:val="28"/>
          <w:szCs w:val="28"/>
        </w:rPr>
        <w:t>;</w:t>
      </w:r>
    </w:p>
    <w:p w:rsidR="001D7009" w:rsidRDefault="001D7009" w:rsidP="00930DDC">
      <w:pPr>
        <w:spacing w:before="80" w:after="80"/>
        <w:ind w:firstLine="720"/>
        <w:rPr>
          <w:rFonts w:ascii="Times New Roman" w:hAnsi="Times New Roman"/>
          <w:color w:val="auto"/>
          <w:sz w:val="28"/>
          <w:szCs w:val="28"/>
        </w:rPr>
      </w:pPr>
      <w:r>
        <w:rPr>
          <w:rFonts w:ascii="Times New Roman" w:hAnsi="Times New Roman"/>
          <w:color w:val="auto"/>
          <w:sz w:val="28"/>
          <w:szCs w:val="28"/>
        </w:rPr>
        <w:t xml:space="preserve">7. </w:t>
      </w:r>
      <w:r w:rsidRPr="00641A97">
        <w:rPr>
          <w:rFonts w:ascii="Times New Roman" w:hAnsi="Times New Roman"/>
          <w:i/>
          <w:color w:val="auto"/>
          <w:sz w:val="28"/>
          <w:szCs w:val="28"/>
        </w:rPr>
        <w:t>“</w:t>
      </w:r>
      <w:r w:rsidRPr="000A1B30">
        <w:rPr>
          <w:rFonts w:ascii="Times New Roman" w:hAnsi="Times New Roman"/>
          <w:i/>
          <w:color w:val="auto"/>
          <w:sz w:val="28"/>
          <w:szCs w:val="28"/>
        </w:rPr>
        <w:t xml:space="preserve">Danh mục hàng công nghiệp nguy hiểm phải </w:t>
      </w:r>
      <w:r w:rsidRPr="000A1B30">
        <w:rPr>
          <w:rFonts w:ascii="Times New Roman" w:hAnsi="Times New Roman" w:hint="eastAsia"/>
          <w:i/>
          <w:color w:val="auto"/>
          <w:sz w:val="28"/>
          <w:szCs w:val="28"/>
        </w:rPr>
        <w:t>đ</w:t>
      </w:r>
      <w:r w:rsidRPr="000A1B30">
        <w:rPr>
          <w:rFonts w:ascii="Times New Roman" w:hAnsi="Times New Roman"/>
          <w:i/>
          <w:color w:val="auto"/>
          <w:sz w:val="28"/>
          <w:szCs w:val="28"/>
        </w:rPr>
        <w:t>óng gói trong quá trình vận chuyển</w:t>
      </w:r>
      <w:r>
        <w:rPr>
          <w:rFonts w:ascii="Times New Roman" w:hAnsi="Times New Roman"/>
          <w:i/>
          <w:color w:val="auto"/>
          <w:sz w:val="28"/>
          <w:szCs w:val="28"/>
        </w:rPr>
        <w:t>”</w:t>
      </w:r>
      <w:r w:rsidRPr="000A1B30">
        <w:rPr>
          <w:rFonts w:ascii="Times New Roman" w:hAnsi="Times New Roman"/>
          <w:i/>
          <w:color w:val="auto"/>
          <w:sz w:val="28"/>
          <w:szCs w:val="28"/>
        </w:rPr>
        <w:t xml:space="preserve"> </w:t>
      </w:r>
      <w:r>
        <w:rPr>
          <w:rFonts w:ascii="Times New Roman" w:hAnsi="Times New Roman"/>
          <w:color w:val="auto"/>
          <w:sz w:val="28"/>
          <w:szCs w:val="28"/>
        </w:rPr>
        <w:t>l</w:t>
      </w:r>
      <w:r w:rsidRPr="000A1B30">
        <w:rPr>
          <w:rFonts w:ascii="Times New Roman" w:hAnsi="Times New Roman"/>
          <w:color w:val="auto"/>
          <w:sz w:val="28"/>
          <w:szCs w:val="28"/>
        </w:rPr>
        <w:t>à</w:t>
      </w:r>
      <w:r>
        <w:rPr>
          <w:rFonts w:ascii="Times New Roman" w:hAnsi="Times New Roman"/>
          <w:color w:val="auto"/>
          <w:sz w:val="28"/>
          <w:szCs w:val="28"/>
        </w:rPr>
        <w:t xml:space="preserve"> Danh m</w:t>
      </w:r>
      <w:r w:rsidRPr="000A1B30">
        <w:rPr>
          <w:rFonts w:ascii="Times New Roman" w:hAnsi="Times New Roman"/>
          <w:color w:val="auto"/>
          <w:sz w:val="28"/>
          <w:szCs w:val="28"/>
        </w:rPr>
        <w:t>ục</w:t>
      </w:r>
      <w:r>
        <w:rPr>
          <w:rFonts w:ascii="Times New Roman" w:hAnsi="Times New Roman"/>
          <w:color w:val="auto"/>
          <w:sz w:val="28"/>
          <w:szCs w:val="28"/>
        </w:rPr>
        <w:t xml:space="preserve"> </w:t>
      </w:r>
      <w:r w:rsidRPr="000A1B30">
        <w:rPr>
          <w:rFonts w:ascii="Times New Roman" w:hAnsi="Times New Roman" w:hint="eastAsia"/>
          <w:color w:val="auto"/>
          <w:sz w:val="28"/>
          <w:szCs w:val="28"/>
        </w:rPr>
        <w:t>đư</w:t>
      </w:r>
      <w:r w:rsidRPr="000A1B30">
        <w:rPr>
          <w:rFonts w:ascii="Times New Roman" w:hAnsi="Times New Roman"/>
          <w:color w:val="auto"/>
          <w:sz w:val="28"/>
          <w:szCs w:val="28"/>
        </w:rPr>
        <w:t>ợc</w:t>
      </w:r>
      <w:r>
        <w:rPr>
          <w:rFonts w:ascii="Times New Roman" w:hAnsi="Times New Roman"/>
          <w:color w:val="auto"/>
          <w:sz w:val="28"/>
          <w:szCs w:val="28"/>
        </w:rPr>
        <w:t xml:space="preserve"> quy </w:t>
      </w:r>
      <w:r w:rsidRPr="000A1B30">
        <w:rPr>
          <w:rFonts w:ascii="Times New Roman" w:hAnsi="Times New Roman" w:hint="eastAsia"/>
          <w:color w:val="auto"/>
          <w:sz w:val="28"/>
          <w:szCs w:val="28"/>
        </w:rPr>
        <w:t>đ</w:t>
      </w:r>
      <w:r w:rsidRPr="000A1B30">
        <w:rPr>
          <w:rFonts w:ascii="Times New Roman" w:hAnsi="Times New Roman"/>
          <w:color w:val="auto"/>
          <w:sz w:val="28"/>
          <w:szCs w:val="28"/>
        </w:rPr>
        <w:t>ịnh</w:t>
      </w:r>
      <w:r>
        <w:rPr>
          <w:rFonts w:ascii="Times New Roman" w:hAnsi="Times New Roman"/>
          <w:color w:val="auto"/>
          <w:sz w:val="28"/>
          <w:szCs w:val="28"/>
        </w:rPr>
        <w:t xml:space="preserve"> t</w:t>
      </w:r>
      <w:r w:rsidRPr="000A1B30">
        <w:rPr>
          <w:rFonts w:ascii="Times New Roman" w:hAnsi="Times New Roman"/>
          <w:color w:val="auto"/>
          <w:sz w:val="28"/>
          <w:szCs w:val="28"/>
        </w:rPr>
        <w:t>ại</w:t>
      </w:r>
      <w:r>
        <w:rPr>
          <w:rFonts w:ascii="Times New Roman" w:hAnsi="Times New Roman"/>
          <w:color w:val="auto"/>
          <w:sz w:val="28"/>
          <w:szCs w:val="28"/>
        </w:rPr>
        <w:t xml:space="preserve"> Ph</w:t>
      </w:r>
      <w:r w:rsidRPr="000A1B30">
        <w:rPr>
          <w:rFonts w:ascii="Times New Roman" w:hAnsi="Times New Roman"/>
          <w:color w:val="auto"/>
          <w:sz w:val="28"/>
          <w:szCs w:val="28"/>
        </w:rPr>
        <w:t>ụ</w:t>
      </w:r>
      <w:r>
        <w:rPr>
          <w:rFonts w:ascii="Times New Roman" w:hAnsi="Times New Roman"/>
          <w:color w:val="auto"/>
          <w:sz w:val="28"/>
          <w:szCs w:val="28"/>
        </w:rPr>
        <w:t xml:space="preserve"> l</w:t>
      </w:r>
      <w:r w:rsidRPr="000A1B30">
        <w:rPr>
          <w:rFonts w:ascii="Times New Roman" w:hAnsi="Times New Roman"/>
          <w:color w:val="auto"/>
          <w:sz w:val="28"/>
          <w:szCs w:val="28"/>
        </w:rPr>
        <w:t>ục</w:t>
      </w:r>
      <w:r>
        <w:rPr>
          <w:rFonts w:ascii="Times New Roman" w:hAnsi="Times New Roman"/>
          <w:color w:val="auto"/>
          <w:sz w:val="28"/>
          <w:szCs w:val="28"/>
        </w:rPr>
        <w:t xml:space="preserve"> 1 c</w:t>
      </w:r>
      <w:r w:rsidRPr="000A1B30">
        <w:rPr>
          <w:rFonts w:ascii="Times New Roman" w:hAnsi="Times New Roman"/>
          <w:color w:val="auto"/>
          <w:sz w:val="28"/>
          <w:szCs w:val="28"/>
        </w:rPr>
        <w:t>ủa</w:t>
      </w:r>
      <w:r>
        <w:rPr>
          <w:rFonts w:ascii="Times New Roman" w:hAnsi="Times New Roman"/>
          <w:color w:val="auto"/>
          <w:sz w:val="28"/>
          <w:szCs w:val="28"/>
        </w:rPr>
        <w:t xml:space="preserve"> Th</w:t>
      </w:r>
      <w:r w:rsidRPr="000A1B30">
        <w:rPr>
          <w:rFonts w:ascii="Times New Roman" w:hAnsi="Times New Roman"/>
          <w:color w:val="auto"/>
          <w:sz w:val="28"/>
          <w:szCs w:val="28"/>
        </w:rPr>
        <w:t>ô</w:t>
      </w:r>
      <w:r>
        <w:rPr>
          <w:rFonts w:ascii="Times New Roman" w:hAnsi="Times New Roman"/>
          <w:color w:val="auto"/>
          <w:sz w:val="28"/>
          <w:szCs w:val="28"/>
        </w:rPr>
        <w:t>ng t</w:t>
      </w:r>
      <w:r w:rsidRPr="000A1B30">
        <w:rPr>
          <w:rFonts w:ascii="Times New Roman" w:hAnsi="Times New Roman" w:hint="eastAsia"/>
          <w:color w:val="auto"/>
          <w:sz w:val="28"/>
          <w:szCs w:val="28"/>
        </w:rPr>
        <w:t>ư</w:t>
      </w:r>
      <w:r>
        <w:rPr>
          <w:rFonts w:ascii="Times New Roman" w:hAnsi="Times New Roman"/>
          <w:color w:val="auto"/>
          <w:sz w:val="28"/>
          <w:szCs w:val="28"/>
        </w:rPr>
        <w:t xml:space="preserve"> n</w:t>
      </w:r>
      <w:r w:rsidRPr="000A1B30">
        <w:rPr>
          <w:rFonts w:ascii="Times New Roman" w:hAnsi="Times New Roman"/>
          <w:color w:val="auto"/>
          <w:sz w:val="28"/>
          <w:szCs w:val="28"/>
        </w:rPr>
        <w:t>ày</w:t>
      </w:r>
      <w:r>
        <w:rPr>
          <w:rFonts w:ascii="Times New Roman" w:hAnsi="Times New Roman"/>
          <w:color w:val="auto"/>
          <w:sz w:val="28"/>
          <w:szCs w:val="28"/>
        </w:rPr>
        <w:t xml:space="preserve"> (sau </w:t>
      </w:r>
      <w:r w:rsidRPr="000A1B30">
        <w:rPr>
          <w:rFonts w:ascii="Times New Roman" w:hAnsi="Times New Roman" w:hint="eastAsia"/>
          <w:color w:val="auto"/>
          <w:sz w:val="28"/>
          <w:szCs w:val="28"/>
        </w:rPr>
        <w:t>đ</w:t>
      </w:r>
      <w:r w:rsidRPr="000A1B30">
        <w:rPr>
          <w:rFonts w:ascii="Times New Roman" w:hAnsi="Times New Roman"/>
          <w:color w:val="auto"/>
          <w:sz w:val="28"/>
          <w:szCs w:val="28"/>
        </w:rPr>
        <w:t>â</w:t>
      </w:r>
      <w:r>
        <w:rPr>
          <w:rFonts w:ascii="Times New Roman" w:hAnsi="Times New Roman"/>
          <w:color w:val="auto"/>
          <w:sz w:val="28"/>
          <w:szCs w:val="28"/>
        </w:rPr>
        <w:t>y g</w:t>
      </w:r>
      <w:r w:rsidRPr="000A1B30">
        <w:rPr>
          <w:rFonts w:ascii="Times New Roman" w:hAnsi="Times New Roman"/>
          <w:color w:val="auto"/>
          <w:sz w:val="28"/>
          <w:szCs w:val="28"/>
        </w:rPr>
        <w:t>ọi</w:t>
      </w:r>
      <w:r>
        <w:rPr>
          <w:rFonts w:ascii="Times New Roman" w:hAnsi="Times New Roman"/>
          <w:color w:val="auto"/>
          <w:sz w:val="28"/>
          <w:szCs w:val="28"/>
        </w:rPr>
        <w:t xml:space="preserve"> l</w:t>
      </w:r>
      <w:r w:rsidRPr="000A1B30">
        <w:rPr>
          <w:rFonts w:ascii="Times New Roman" w:hAnsi="Times New Roman"/>
          <w:color w:val="auto"/>
          <w:sz w:val="28"/>
          <w:szCs w:val="28"/>
        </w:rPr>
        <w:t>à</w:t>
      </w:r>
      <w:r>
        <w:rPr>
          <w:rFonts w:ascii="Times New Roman" w:hAnsi="Times New Roman"/>
          <w:color w:val="auto"/>
          <w:sz w:val="28"/>
          <w:szCs w:val="28"/>
        </w:rPr>
        <w:t xml:space="preserve"> Danh m</w:t>
      </w:r>
      <w:r w:rsidRPr="000A1B30">
        <w:rPr>
          <w:rFonts w:ascii="Times New Roman" w:hAnsi="Times New Roman"/>
          <w:color w:val="auto"/>
          <w:sz w:val="28"/>
          <w:szCs w:val="28"/>
        </w:rPr>
        <w:t>ục</w:t>
      </w:r>
      <w:r>
        <w:rPr>
          <w:rFonts w:ascii="Times New Roman" w:hAnsi="Times New Roman"/>
          <w:color w:val="auto"/>
          <w:sz w:val="28"/>
          <w:szCs w:val="28"/>
        </w:rPr>
        <w:t>).</w:t>
      </w:r>
    </w:p>
    <w:p w:rsidR="001D7009" w:rsidRPr="005E4E45" w:rsidRDefault="001D7009" w:rsidP="00930DDC">
      <w:pPr>
        <w:spacing w:before="80" w:after="80"/>
        <w:ind w:firstLine="0"/>
        <w:jc w:val="center"/>
        <w:rPr>
          <w:rFonts w:ascii="Times New Roman" w:hAnsi="Times New Roman"/>
          <w:b/>
          <w:color w:val="auto"/>
          <w:sz w:val="28"/>
          <w:szCs w:val="28"/>
        </w:rPr>
      </w:pPr>
      <w:r w:rsidRPr="005E4E45">
        <w:rPr>
          <w:rFonts w:ascii="Times New Roman" w:hAnsi="Times New Roman"/>
          <w:b/>
          <w:color w:val="auto"/>
          <w:sz w:val="28"/>
          <w:szCs w:val="28"/>
        </w:rPr>
        <w:t>Mục II</w:t>
      </w:r>
    </w:p>
    <w:p w:rsidR="001D7009" w:rsidRDefault="001D7009" w:rsidP="00930DDC">
      <w:pPr>
        <w:keepNext/>
        <w:spacing w:before="80" w:after="80"/>
        <w:ind w:firstLine="0"/>
        <w:jc w:val="center"/>
        <w:rPr>
          <w:rFonts w:ascii="Times New Roman" w:hAnsi="Times New Roman"/>
          <w:b/>
          <w:color w:val="auto"/>
          <w:sz w:val="28"/>
          <w:szCs w:val="28"/>
        </w:rPr>
      </w:pPr>
      <w:r w:rsidRPr="005E4E45">
        <w:rPr>
          <w:rFonts w:ascii="Times New Roman" w:hAnsi="Times New Roman"/>
          <w:b/>
          <w:color w:val="auto"/>
          <w:sz w:val="28"/>
          <w:szCs w:val="28"/>
        </w:rPr>
        <w:t>YÊU CẦU VỀ ĐÓNG GÓI, PHƯƠNG TIỆN CHỨA</w:t>
      </w:r>
      <w:r>
        <w:rPr>
          <w:rFonts w:ascii="Times New Roman" w:hAnsi="Times New Roman"/>
          <w:b/>
          <w:color w:val="auto"/>
          <w:sz w:val="28"/>
          <w:szCs w:val="28"/>
        </w:rPr>
        <w:t xml:space="preserve"> </w:t>
      </w:r>
    </w:p>
    <w:p w:rsidR="001D7009" w:rsidRPr="00D15ABD" w:rsidRDefault="001D7009" w:rsidP="00930DDC">
      <w:pPr>
        <w:keepNext/>
        <w:spacing w:before="80" w:after="80"/>
        <w:ind w:firstLine="0"/>
        <w:jc w:val="center"/>
        <w:rPr>
          <w:rFonts w:ascii="Times New Roman" w:hAnsi="Times New Roman"/>
          <w:b/>
          <w:color w:val="auto"/>
          <w:sz w:val="28"/>
          <w:szCs w:val="28"/>
        </w:rPr>
      </w:pPr>
      <w:r w:rsidRPr="00D15ABD">
        <w:rPr>
          <w:rFonts w:ascii="Times New Roman" w:hAnsi="Times New Roman" w:hint="eastAsia"/>
          <w:b/>
          <w:color w:val="auto"/>
          <w:sz w:val="28"/>
          <w:szCs w:val="28"/>
        </w:rPr>
        <w:t>Đ</w:t>
      </w:r>
      <w:r w:rsidRPr="00D15ABD">
        <w:rPr>
          <w:rFonts w:ascii="Times New Roman" w:hAnsi="Times New Roman"/>
          <w:b/>
          <w:color w:val="auto"/>
          <w:sz w:val="28"/>
          <w:szCs w:val="28"/>
        </w:rPr>
        <w:t>ỐI</w:t>
      </w:r>
      <w:r>
        <w:rPr>
          <w:rFonts w:ascii="Times New Roman" w:hAnsi="Times New Roman"/>
          <w:b/>
          <w:color w:val="auto"/>
          <w:sz w:val="28"/>
          <w:szCs w:val="28"/>
        </w:rPr>
        <w:t xml:space="preserve"> V</w:t>
      </w:r>
      <w:r w:rsidRPr="00D15ABD">
        <w:rPr>
          <w:rFonts w:ascii="Times New Roman" w:hAnsi="Times New Roman"/>
          <w:b/>
          <w:color w:val="auto"/>
          <w:sz w:val="28"/>
          <w:szCs w:val="28"/>
        </w:rPr>
        <w:t>ỚI</w:t>
      </w:r>
      <w:r>
        <w:rPr>
          <w:rFonts w:ascii="Times New Roman" w:hAnsi="Times New Roman"/>
          <w:b/>
          <w:color w:val="auto"/>
          <w:sz w:val="28"/>
          <w:szCs w:val="28"/>
        </w:rPr>
        <w:t xml:space="preserve"> H</w:t>
      </w:r>
      <w:r w:rsidRPr="00D15ABD">
        <w:rPr>
          <w:rFonts w:ascii="Times New Roman" w:hAnsi="Times New Roman"/>
          <w:b/>
          <w:color w:val="auto"/>
          <w:sz w:val="28"/>
          <w:szCs w:val="28"/>
        </w:rPr>
        <w:t>ÀNG</w:t>
      </w:r>
      <w:r>
        <w:rPr>
          <w:rFonts w:ascii="Times New Roman" w:hAnsi="Times New Roman"/>
          <w:b/>
          <w:color w:val="auto"/>
          <w:sz w:val="28"/>
          <w:szCs w:val="28"/>
        </w:rPr>
        <w:t xml:space="preserve"> C</w:t>
      </w:r>
      <w:r w:rsidRPr="00D15ABD">
        <w:rPr>
          <w:rFonts w:ascii="Times New Roman" w:hAnsi="Times New Roman"/>
          <w:b/>
          <w:color w:val="auto"/>
          <w:sz w:val="28"/>
          <w:szCs w:val="28"/>
        </w:rPr>
        <w:t>Ô</w:t>
      </w:r>
      <w:r>
        <w:rPr>
          <w:rFonts w:ascii="Times New Roman" w:hAnsi="Times New Roman"/>
          <w:b/>
          <w:color w:val="auto"/>
          <w:sz w:val="28"/>
          <w:szCs w:val="28"/>
        </w:rPr>
        <w:t>NG NGHI</w:t>
      </w:r>
      <w:r w:rsidRPr="00D15ABD">
        <w:rPr>
          <w:rFonts w:ascii="Times New Roman" w:hAnsi="Times New Roman"/>
          <w:b/>
          <w:color w:val="auto"/>
          <w:sz w:val="28"/>
          <w:szCs w:val="28"/>
        </w:rPr>
        <w:t>ỆP</w:t>
      </w:r>
      <w:r>
        <w:rPr>
          <w:rFonts w:ascii="Times New Roman" w:hAnsi="Times New Roman"/>
          <w:b/>
          <w:color w:val="auto"/>
          <w:sz w:val="28"/>
          <w:szCs w:val="28"/>
        </w:rPr>
        <w:t xml:space="preserve"> NGUY HI</w:t>
      </w:r>
      <w:r w:rsidRPr="00D15ABD">
        <w:rPr>
          <w:rFonts w:ascii="Times New Roman" w:hAnsi="Times New Roman"/>
          <w:b/>
          <w:color w:val="auto"/>
          <w:sz w:val="28"/>
          <w:szCs w:val="28"/>
        </w:rPr>
        <w:t>ỂM</w:t>
      </w:r>
    </w:p>
    <w:p w:rsidR="001D7009" w:rsidRPr="005E4E45" w:rsidRDefault="001D7009" w:rsidP="00930DDC">
      <w:pPr>
        <w:spacing w:before="80" w:after="80"/>
        <w:ind w:firstLine="720"/>
        <w:rPr>
          <w:rFonts w:ascii="Times New Roman" w:hAnsi="Times New Roman"/>
          <w:b/>
          <w:color w:val="auto"/>
          <w:sz w:val="28"/>
          <w:szCs w:val="28"/>
        </w:rPr>
      </w:pPr>
      <w:r w:rsidRPr="005E4E45">
        <w:rPr>
          <w:rFonts w:ascii="Times New Roman" w:hAnsi="Times New Roman"/>
          <w:b/>
          <w:color w:val="auto"/>
          <w:sz w:val="28"/>
          <w:szCs w:val="28"/>
        </w:rPr>
        <w:t xml:space="preserve">Điều </w:t>
      </w:r>
      <w:r>
        <w:rPr>
          <w:rFonts w:ascii="Times New Roman" w:hAnsi="Times New Roman"/>
          <w:b/>
          <w:color w:val="auto"/>
          <w:sz w:val="28"/>
          <w:szCs w:val="28"/>
        </w:rPr>
        <w:t>4</w:t>
      </w:r>
      <w:r w:rsidRPr="005E4E45">
        <w:rPr>
          <w:rFonts w:ascii="Times New Roman" w:hAnsi="Times New Roman"/>
          <w:b/>
          <w:color w:val="auto"/>
          <w:sz w:val="28"/>
          <w:szCs w:val="28"/>
        </w:rPr>
        <w:t xml:space="preserve">. Yêu cầu về biểu trưng nguy hiểm và báo hiệu nguy hiểm </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1. Kích thước, ký hiệu, màu sắc biểu trưng và báo hiệu nguy hiểm thực hiện theo quy định tại Thông tư số 04/2012/TT-BCT ngày 13 tháng 2 năm 2012 của Bộ</w:t>
      </w:r>
      <w:r>
        <w:rPr>
          <w:rFonts w:ascii="Times New Roman" w:hAnsi="Times New Roman"/>
          <w:color w:val="auto"/>
          <w:sz w:val="28"/>
          <w:szCs w:val="28"/>
        </w:rPr>
        <w:t xml:space="preserve"> tr</w:t>
      </w:r>
      <w:r w:rsidRPr="00B96283">
        <w:rPr>
          <w:rFonts w:ascii="Times New Roman" w:hAnsi="Times New Roman" w:hint="eastAsia"/>
          <w:color w:val="auto"/>
          <w:sz w:val="28"/>
          <w:szCs w:val="28"/>
        </w:rPr>
        <w:t>ư</w:t>
      </w:r>
      <w:r w:rsidRPr="00B96283">
        <w:rPr>
          <w:rFonts w:ascii="Times New Roman" w:hAnsi="Times New Roman"/>
          <w:color w:val="auto"/>
          <w:sz w:val="28"/>
          <w:szCs w:val="28"/>
        </w:rPr>
        <w:t>ởng</w:t>
      </w:r>
      <w:r>
        <w:rPr>
          <w:rFonts w:ascii="Times New Roman" w:hAnsi="Times New Roman"/>
          <w:color w:val="auto"/>
          <w:sz w:val="28"/>
          <w:szCs w:val="28"/>
        </w:rPr>
        <w:t xml:space="preserve"> B</w:t>
      </w:r>
      <w:r w:rsidRPr="00B96283">
        <w:rPr>
          <w:rFonts w:ascii="Times New Roman" w:hAnsi="Times New Roman"/>
          <w:color w:val="auto"/>
          <w:sz w:val="28"/>
          <w:szCs w:val="28"/>
        </w:rPr>
        <w:t>ộ</w:t>
      </w:r>
      <w:r w:rsidRPr="005E4E45">
        <w:rPr>
          <w:rFonts w:ascii="Times New Roman" w:hAnsi="Times New Roman"/>
          <w:color w:val="auto"/>
          <w:sz w:val="28"/>
          <w:szCs w:val="28"/>
        </w:rPr>
        <w:t xml:space="preserve"> Công Thương về việc quy định phân loại và ghi nhãn hóa chất; Bảng thông tin khẩn cấp thực hiện theo quy định tại Phụ lục 4 Thông tư này.</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2. Việc trình bày biểu trưng và báo hiệu nguy hiểm phải thỏa mãn các yêu cầu sau:</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a) Được thể hiện bằng tiếng Việt và tiếng </w:t>
      </w:r>
      <w:smartTag w:uri="urn:schemas-microsoft-com:office:smarttags" w:element="PersonName">
        <w:r w:rsidRPr="005E4E45">
          <w:rPr>
            <w:rFonts w:ascii="Times New Roman" w:hAnsi="Times New Roman"/>
            <w:color w:val="auto"/>
            <w:sz w:val="28"/>
            <w:szCs w:val="28"/>
          </w:rPr>
          <w:t>Anh</w:t>
        </w:r>
      </w:smartTag>
      <w:r w:rsidRPr="005E4E45">
        <w:rPr>
          <w:rFonts w:ascii="Times New Roman" w:hAnsi="Times New Roman"/>
          <w:color w:val="auto"/>
          <w:sz w:val="28"/>
          <w:szCs w:val="28"/>
        </w:rPr>
        <w:t xml:space="preserve"> rõ nghĩa, dễ đọc và có màu sắc tương phản với màu nền của phương tiện chứa;</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b) Vị trí dán báo hiệu nguy hiểm ở bên dưới biểu trưng nguy hiểm; không bị che khuất hoặc bị giảm khả năng nhận biết khi đặt cạnh các dấu hiệu khác;</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c) Có độ bền đủ chịu được tác động của thời tiết và các tác động thông thường khi bốc, xếp vận chuyển;</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d) Trường hợp bề mặt phương tiện chứa có dạng không đều hoặc quá nhỏ so với kích thước yêu cầu thể hiện biểu trưng, báo hiệu nguy hiểm, người gửi hàng có thể gắn kèm theo phương tiện chứa thẻ hoặc bảng thể hiện biểu trưng, báo hiệu nguy hiểm theo quy định.  </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3. Phương tiện chứa hàng công nghiệp nguy hiểm vận chuyển phải thể hiện đầy đủ biểu trưng và báo hiệu nguy hiểm theo quy định sau:</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lastRenderedPageBreak/>
        <w:t>a) Đối với bao gói trong, khi vận chuyển không có bao gói ngoài hoặc các phương tiện chứa trung gian khác, biểu trưng và báo hiệu nguy hiểm phải được thể hiện trên mặt không che khuất của bao gói trong;</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b) Đối với bao gói kết hợp không mở trong quá trình bốc xếp, vận chuyển thì biểu trưng và báo hiệu nguy hiểm phải thể hiện ít nhất trên một mặt của bao gói ngoài. </w:t>
      </w:r>
      <w:smartTag w:uri="urn:schemas-microsoft-com:office:smarttags" w:element="PersonName">
        <w:r w:rsidRPr="005E4E45">
          <w:rPr>
            <w:rFonts w:ascii="Times New Roman" w:hAnsi="Times New Roman"/>
            <w:color w:val="auto"/>
            <w:sz w:val="28"/>
            <w:szCs w:val="28"/>
          </w:rPr>
          <w:t>Bao</w:t>
        </w:r>
      </w:smartTag>
      <w:r w:rsidRPr="005E4E45">
        <w:rPr>
          <w:rFonts w:ascii="Times New Roman" w:hAnsi="Times New Roman"/>
          <w:color w:val="auto"/>
          <w:sz w:val="28"/>
          <w:szCs w:val="28"/>
        </w:rPr>
        <w:t xml:space="preserve"> gói ngoài có thể tích lớn hơn 450 lít phải thể hiện biểu trưng và báo hiệu nguy hiểm ở cả hai mặt bên, đối diện nhau;</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c) Đối với côngtenơ, biểu trưng và báo hiệu nguy hiểm thể hiện trên hai mặt bên và mặt sau;</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d) Đối với bồn, bể chuyên dụng, biểu trưng và báo hiệu nguy hiểm thể hiện trên hai mặt bên và mặt sau. Trường hợp, bồn bể chuyên dụng có nhiều khoang chứa các loại hàng khác nhau thì biểu trưng và báo hiệu nguy hiểm của từng loại hàng phải thể hiện ở cả hai mặt ngoài của từng khoang chứa tương ứng với hàng chứa trong khoang; </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đ) Nếu trên một phương tiện vận chuyển, côngtenơ xếp nhiều hơn một loại hàng công nghiệp nguy hiểm thì phía ngoài phương tiện, côngtennơ cũng phải dán đủ biểu trưng nguy hiểm và ghi số hiệu nguy hiểm của các loại hàng nguy hiểm tương ứng đang vận chuyển trên phương tiện, côngtenơ đó. </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4. Đối với phương tiện giao thông cơ giới đường bộ, đường sắt vận chuyển hàng rời với khối lượng lớn hơn mức quy định tại cột 7 Danh mục, ngoài biểu trưng và báo hiệu nguy hiểm phải có bảng thông tin khẩn cấp đặt tại đuôi phương tiện vận chuyển; mép dưới của bảng thông tin khẩn cấp phải cách mặt đất ít nhất 450 mm. Kích thước, bố cục, nội dung bảng thông tin khẩn cấp quy định tại Phụ lục 4 Thông tư này.</w:t>
      </w:r>
    </w:p>
    <w:p w:rsidR="001D7009" w:rsidRPr="005E4E45" w:rsidRDefault="001D7009" w:rsidP="00930DDC">
      <w:pPr>
        <w:spacing w:before="80" w:after="80"/>
        <w:ind w:firstLine="720"/>
        <w:rPr>
          <w:rFonts w:ascii="Times New Roman" w:hAnsi="Times New Roman"/>
          <w:b/>
          <w:color w:val="auto"/>
          <w:sz w:val="28"/>
          <w:szCs w:val="28"/>
        </w:rPr>
      </w:pPr>
      <w:r w:rsidRPr="005E4E45">
        <w:rPr>
          <w:rFonts w:ascii="Times New Roman" w:hAnsi="Times New Roman"/>
          <w:b/>
          <w:color w:val="auto"/>
          <w:sz w:val="28"/>
          <w:szCs w:val="28"/>
        </w:rPr>
        <w:t xml:space="preserve">Điều </w:t>
      </w:r>
      <w:r>
        <w:rPr>
          <w:rFonts w:ascii="Times New Roman" w:hAnsi="Times New Roman"/>
          <w:b/>
          <w:color w:val="auto"/>
          <w:sz w:val="28"/>
          <w:szCs w:val="28"/>
        </w:rPr>
        <w:t>5</w:t>
      </w:r>
      <w:r w:rsidRPr="005E4E45">
        <w:rPr>
          <w:rFonts w:ascii="Times New Roman" w:hAnsi="Times New Roman"/>
          <w:b/>
          <w:color w:val="auto"/>
          <w:sz w:val="28"/>
          <w:szCs w:val="28"/>
        </w:rPr>
        <w:t>. Yêu cầu về đóng gói hàng công nghiệp nguy hiểm</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1. Trừ các loại hàng công nghiệp nguy hiểm loại 2, 5.2 và 4.1, hàng công nghiệp nguy hiểm dạng rắn, lỏng được đóng gói theo 3 mức quy định tại cột 6, </w:t>
      </w:r>
      <w:r w:rsidR="00930DDC">
        <w:rPr>
          <w:rFonts w:ascii="Times New Roman" w:hAnsi="Times New Roman"/>
          <w:color w:val="auto"/>
          <w:sz w:val="28"/>
          <w:szCs w:val="28"/>
        </w:rPr>
        <w:t>D</w:t>
      </w:r>
      <w:r w:rsidRPr="005E4E45">
        <w:rPr>
          <w:rFonts w:ascii="Times New Roman" w:hAnsi="Times New Roman"/>
          <w:color w:val="auto"/>
          <w:sz w:val="28"/>
          <w:szCs w:val="28"/>
        </w:rPr>
        <w:t xml:space="preserve">anh mục như sau: </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a) Mức rất nguy hiểm biểu thị bằng số I (PG I); </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b) Mức nguy hiểm biểu thị bằng số II (PG II); </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c) Mức nguy hiểm thấp biểu thị bằng số III (PG III).</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 xml:space="preserve">Quy định cụ thể về mức đóng gói tại Phụ lục 2 Thông tư này. </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2. Mã đóng gói hàng công nghiệp nguy hiểm quy định tại cột 8 Danh mục. Các yêu cầu về vật liệu, điều kiện đóng gói và chi tiết quy cách đóng gói hàng công nghiệp nguy hiểm tương ứng với từng mã đóng gói quy định tại Phụ lục 3 Thông tư này.</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3. Tổ chức sản xuất hoặc người vận chuyển hàng công nghiệp nguy hiểm phải đóng gói hàng công nghiệp nguy hiểm phù hợp với Tiêu chuẩn, Quy chuẩn hiện hành, không để rò rỉ, tràn đổ trong quá trình đóng gói.</w:t>
      </w:r>
    </w:p>
    <w:p w:rsidR="00930DDC" w:rsidRDefault="00930DDC" w:rsidP="00930DDC">
      <w:pPr>
        <w:spacing w:before="80" w:after="80"/>
        <w:ind w:firstLine="720"/>
        <w:rPr>
          <w:rFonts w:ascii="Times New Roman" w:hAnsi="Times New Roman"/>
          <w:b/>
          <w:color w:val="auto"/>
          <w:sz w:val="28"/>
          <w:szCs w:val="28"/>
        </w:rPr>
      </w:pPr>
    </w:p>
    <w:p w:rsidR="00930DDC" w:rsidRDefault="00930DDC" w:rsidP="00930DDC">
      <w:pPr>
        <w:spacing w:before="80" w:after="80"/>
        <w:ind w:firstLine="720"/>
        <w:rPr>
          <w:rFonts w:ascii="Times New Roman" w:hAnsi="Times New Roman"/>
          <w:b/>
          <w:color w:val="auto"/>
          <w:sz w:val="28"/>
          <w:szCs w:val="28"/>
        </w:rPr>
      </w:pPr>
    </w:p>
    <w:p w:rsidR="001D7009" w:rsidRPr="005E4E45" w:rsidRDefault="001D7009" w:rsidP="00930DDC">
      <w:pPr>
        <w:spacing w:before="80" w:after="80"/>
        <w:ind w:firstLine="720"/>
        <w:rPr>
          <w:rFonts w:ascii="Times New Roman" w:hAnsi="Times New Roman"/>
          <w:b/>
          <w:color w:val="auto"/>
          <w:sz w:val="28"/>
          <w:szCs w:val="28"/>
        </w:rPr>
      </w:pPr>
      <w:r w:rsidRPr="005E4E45">
        <w:rPr>
          <w:rFonts w:ascii="Times New Roman" w:hAnsi="Times New Roman"/>
          <w:b/>
          <w:color w:val="auto"/>
          <w:sz w:val="28"/>
          <w:szCs w:val="28"/>
        </w:rPr>
        <w:lastRenderedPageBreak/>
        <w:t xml:space="preserve">Điều </w:t>
      </w:r>
      <w:r>
        <w:rPr>
          <w:rFonts w:ascii="Times New Roman" w:hAnsi="Times New Roman"/>
          <w:b/>
          <w:color w:val="auto"/>
          <w:sz w:val="28"/>
          <w:szCs w:val="28"/>
        </w:rPr>
        <w:t>6</w:t>
      </w:r>
      <w:r w:rsidRPr="005E4E45">
        <w:rPr>
          <w:rFonts w:ascii="Times New Roman" w:hAnsi="Times New Roman"/>
          <w:b/>
          <w:color w:val="auto"/>
          <w:sz w:val="28"/>
          <w:szCs w:val="28"/>
        </w:rPr>
        <w:t>. Yêu cầu về kiểm tra, kiểm định phương tiện chứa</w:t>
      </w:r>
    </w:p>
    <w:p w:rsidR="001D7009" w:rsidRPr="005E4E45"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rPr>
        <w:t>1. Phương tiện chứa hàng công nghiệp nguy hiểm mới sản xuất hoặc thuộc loại sử dụng nhiều lần phải được thử nghiệm, kiểm định trước khi đóng gói.</w:t>
      </w:r>
    </w:p>
    <w:p w:rsidR="001D7009" w:rsidRPr="005E4E45" w:rsidRDefault="001D7009" w:rsidP="00930DDC">
      <w:pPr>
        <w:spacing w:before="80" w:after="80"/>
        <w:ind w:firstLine="720"/>
        <w:rPr>
          <w:rFonts w:ascii="Times New Roman" w:hAnsi="Times New Roman"/>
          <w:color w:val="auto"/>
          <w:sz w:val="28"/>
          <w:szCs w:val="28"/>
          <w:lang w:val="de-DE"/>
        </w:rPr>
      </w:pPr>
      <w:r w:rsidRPr="005E4E45">
        <w:rPr>
          <w:rFonts w:ascii="Times New Roman" w:hAnsi="Times New Roman"/>
          <w:color w:val="auto"/>
          <w:sz w:val="28"/>
          <w:szCs w:val="28"/>
        </w:rPr>
        <w:t xml:space="preserve">2. Tổ chức sản xuất, nhập khẩu phương tiện chứa phải tuân thủ quy định của </w:t>
      </w:r>
      <w:r w:rsidRPr="005E4E45">
        <w:rPr>
          <w:rFonts w:ascii="Times New Roman" w:hAnsi="Times New Roman"/>
          <w:bCs/>
          <w:color w:val="auto"/>
          <w:sz w:val="28"/>
          <w:szCs w:val="28"/>
          <w:lang w:val="de-DE"/>
        </w:rPr>
        <w:t xml:space="preserve">Luật Chất lượng sản phẩm, hàng hóa. </w:t>
      </w:r>
      <w:r w:rsidRPr="005E4E45">
        <w:rPr>
          <w:rFonts w:ascii="Times New Roman" w:hAnsi="Times New Roman"/>
          <w:color w:val="auto"/>
          <w:sz w:val="28"/>
          <w:szCs w:val="28"/>
          <w:lang w:val="de-DE"/>
        </w:rPr>
        <w:t>Tổ chức đóng gói hàng công nghiệp nguy hiểm chỉ được phép sử dụng phương tiện chứa đã được thử nghiệm, kiểm định theo quy định sau:</w:t>
      </w:r>
    </w:p>
    <w:p w:rsidR="001D7009" w:rsidRPr="00A0199F" w:rsidRDefault="001D7009" w:rsidP="00930DDC">
      <w:pPr>
        <w:spacing w:before="80" w:after="80"/>
        <w:ind w:firstLine="720"/>
        <w:rPr>
          <w:rFonts w:ascii="Times New Roman" w:hAnsi="Times New Roman"/>
          <w:color w:val="auto"/>
          <w:sz w:val="28"/>
          <w:szCs w:val="28"/>
          <w:lang w:val="de-DE"/>
        </w:rPr>
      </w:pPr>
      <w:r w:rsidRPr="00A0199F">
        <w:rPr>
          <w:rFonts w:ascii="Times New Roman" w:hAnsi="Times New Roman"/>
          <w:color w:val="auto"/>
          <w:sz w:val="28"/>
          <w:szCs w:val="28"/>
          <w:lang w:val="de-DE"/>
        </w:rPr>
        <w:t>a) Đối với phương tiện chứa không chịu áp lực, có dung tích chứa nhỏ hơn 3 m</w:t>
      </w:r>
      <w:r w:rsidRPr="00A0199F">
        <w:rPr>
          <w:rFonts w:ascii="Times New Roman" w:hAnsi="Times New Roman"/>
          <w:color w:val="auto"/>
          <w:sz w:val="28"/>
          <w:szCs w:val="28"/>
          <w:vertAlign w:val="superscript"/>
          <w:lang w:val="de-DE"/>
        </w:rPr>
        <w:t>3</w:t>
      </w:r>
      <w:r w:rsidRPr="00A0199F">
        <w:rPr>
          <w:rFonts w:ascii="Times New Roman" w:hAnsi="Times New Roman"/>
          <w:color w:val="auto"/>
          <w:sz w:val="28"/>
          <w:szCs w:val="28"/>
          <w:lang w:val="de-DE"/>
        </w:rPr>
        <w:t xml:space="preserve"> và không thuộc hàng công nghiệp nguy hiểm phải đóng gói theo mức PG I, đã được thử nghiệm và công bố phù hợp tiêu chuẩn áp dụng đối với phương tiện chứa theo quy định hiện hành về kiểm tra chất lượng sản phẩm;</w:t>
      </w:r>
    </w:p>
    <w:p w:rsidR="001D7009" w:rsidRPr="00203C21" w:rsidRDefault="001D7009" w:rsidP="00930DDC">
      <w:pPr>
        <w:spacing w:before="80" w:after="80"/>
        <w:ind w:firstLine="720"/>
        <w:rPr>
          <w:rFonts w:ascii="Times New Roman" w:hAnsi="Times New Roman"/>
          <w:color w:val="auto"/>
          <w:sz w:val="28"/>
          <w:szCs w:val="28"/>
          <w:lang w:val="de-DE"/>
        </w:rPr>
      </w:pPr>
      <w:r w:rsidRPr="00203C21">
        <w:rPr>
          <w:rFonts w:ascii="Times New Roman" w:hAnsi="Times New Roman"/>
          <w:color w:val="auto"/>
          <w:sz w:val="28"/>
          <w:szCs w:val="28"/>
          <w:lang w:val="de-DE"/>
        </w:rPr>
        <w:t>b) Đối với các phương tiện chứa còn lại, phương tiện chứa hàng công nghiệp nguy hiểm đã được kiểm định do các đơn vị có chức năng kiểm định an toàn công nghiệp hoặc cơ quan đăng kiểm (đối với phương tiện vận tải đường thủy nội địa) thực hiện.</w:t>
      </w:r>
    </w:p>
    <w:p w:rsidR="001D7009" w:rsidRPr="00203C21" w:rsidRDefault="001D7009" w:rsidP="00930DDC">
      <w:pPr>
        <w:spacing w:before="80" w:after="80"/>
        <w:ind w:firstLine="720"/>
        <w:rPr>
          <w:rFonts w:ascii="Times New Roman" w:hAnsi="Times New Roman"/>
          <w:color w:val="auto"/>
          <w:sz w:val="28"/>
          <w:szCs w:val="28"/>
          <w:lang w:val="de-DE"/>
        </w:rPr>
      </w:pPr>
      <w:r w:rsidRPr="00203C21">
        <w:rPr>
          <w:rFonts w:ascii="Times New Roman" w:hAnsi="Times New Roman"/>
          <w:color w:val="auto"/>
          <w:sz w:val="28"/>
          <w:szCs w:val="28"/>
          <w:lang w:val="de-DE"/>
        </w:rPr>
        <w:t>3. Phương tiện chứa hàng công nghiệp nguy hiểm sau khi sử dụng thuộc loại sử dụng một lần hoặc không đáp ứng yêu cầu thử nghiệm, kiểm định định kỳ thuộc loại sử d</w:t>
      </w:r>
      <w:r w:rsidR="00930DDC">
        <w:rPr>
          <w:rFonts w:ascii="Times New Roman" w:hAnsi="Times New Roman"/>
          <w:color w:val="auto"/>
          <w:sz w:val="28"/>
          <w:szCs w:val="28"/>
          <w:lang w:val="de-DE"/>
        </w:rPr>
        <w:t>ụ</w:t>
      </w:r>
      <w:r w:rsidRPr="00203C21">
        <w:rPr>
          <w:rFonts w:ascii="Times New Roman" w:hAnsi="Times New Roman"/>
          <w:color w:val="auto"/>
          <w:sz w:val="28"/>
          <w:szCs w:val="28"/>
          <w:lang w:val="de-DE"/>
        </w:rPr>
        <w:t>ng nhiều lần phải loại bỏ theo các quy định tại văn bản quy phạm pháp luật hiện hành về quản lý chất thải nguy hại.</w:t>
      </w:r>
    </w:p>
    <w:p w:rsidR="001D7009" w:rsidRPr="00203C21" w:rsidRDefault="001D7009" w:rsidP="00930DDC">
      <w:pPr>
        <w:spacing w:before="80" w:after="80"/>
        <w:ind w:firstLine="0"/>
        <w:jc w:val="center"/>
        <w:rPr>
          <w:rFonts w:ascii="Times New Roman" w:hAnsi="Times New Roman"/>
          <w:color w:val="auto"/>
          <w:sz w:val="28"/>
          <w:szCs w:val="28"/>
          <w:lang w:val="de-DE"/>
        </w:rPr>
      </w:pPr>
      <w:r w:rsidRPr="00203C21">
        <w:rPr>
          <w:rFonts w:ascii="Times New Roman" w:hAnsi="Times New Roman"/>
          <w:b/>
          <w:color w:val="auto"/>
          <w:sz w:val="28"/>
          <w:szCs w:val="28"/>
          <w:lang w:val="de-DE"/>
        </w:rPr>
        <w:t>Mục III</w:t>
      </w:r>
    </w:p>
    <w:p w:rsidR="001D7009" w:rsidRPr="00203C21" w:rsidRDefault="001D7009" w:rsidP="00930DDC">
      <w:pPr>
        <w:keepNext/>
        <w:spacing w:before="80" w:after="80"/>
        <w:ind w:firstLine="0"/>
        <w:jc w:val="center"/>
        <w:rPr>
          <w:rFonts w:ascii="Times New Roman" w:hAnsi="Times New Roman"/>
          <w:b/>
          <w:color w:val="auto"/>
          <w:sz w:val="28"/>
          <w:szCs w:val="28"/>
          <w:lang w:val="de-DE"/>
        </w:rPr>
      </w:pPr>
      <w:r w:rsidRPr="00203C21">
        <w:rPr>
          <w:rFonts w:ascii="Times New Roman" w:hAnsi="Times New Roman"/>
          <w:b/>
          <w:color w:val="auto"/>
          <w:sz w:val="28"/>
          <w:szCs w:val="28"/>
          <w:lang w:val="de-DE"/>
        </w:rPr>
        <w:t>VẬN CHUYỂN HÀNG CÔNG NGHIỆP NGUY HIỂM</w:t>
      </w:r>
    </w:p>
    <w:p w:rsidR="001D7009" w:rsidRPr="00203C21" w:rsidRDefault="001D7009" w:rsidP="00930DDC">
      <w:pPr>
        <w:spacing w:before="80" w:after="80"/>
        <w:ind w:firstLine="720"/>
        <w:rPr>
          <w:rFonts w:ascii="Times New Roman" w:hAnsi="Times New Roman"/>
          <w:b/>
          <w:color w:val="auto"/>
          <w:sz w:val="28"/>
          <w:szCs w:val="28"/>
          <w:lang w:val="de-DE"/>
        </w:rPr>
      </w:pPr>
      <w:r w:rsidRPr="005E4E45">
        <w:rPr>
          <w:rFonts w:ascii="Times New Roman" w:hAnsi="Times New Roman"/>
          <w:b/>
          <w:bCs/>
          <w:color w:val="auto"/>
          <w:sz w:val="28"/>
          <w:szCs w:val="28"/>
          <w:lang w:val="vi-VN"/>
        </w:rPr>
        <w:t xml:space="preserve">Điều </w:t>
      </w:r>
      <w:r w:rsidRPr="00203C21">
        <w:rPr>
          <w:rFonts w:ascii="Times New Roman" w:hAnsi="Times New Roman"/>
          <w:b/>
          <w:bCs/>
          <w:color w:val="auto"/>
          <w:sz w:val="28"/>
          <w:szCs w:val="28"/>
          <w:lang w:val="de-DE"/>
        </w:rPr>
        <w:t>7</w:t>
      </w:r>
      <w:r w:rsidRPr="005E4E45">
        <w:rPr>
          <w:rFonts w:ascii="Times New Roman" w:hAnsi="Times New Roman"/>
          <w:b/>
          <w:bCs/>
          <w:color w:val="auto"/>
          <w:sz w:val="28"/>
          <w:szCs w:val="28"/>
          <w:lang w:val="vi-VN"/>
        </w:rPr>
        <w:t>.</w:t>
      </w:r>
      <w:r w:rsidRPr="005E4E45">
        <w:rPr>
          <w:rFonts w:ascii="Times New Roman" w:hAnsi="Times New Roman"/>
          <w:b/>
          <w:color w:val="auto"/>
          <w:sz w:val="28"/>
          <w:szCs w:val="28"/>
          <w:lang w:val="vi-VN"/>
        </w:rPr>
        <w:t xml:space="preserve"> Yêu cầu đối với người tham gia vận chuyển</w:t>
      </w:r>
      <w:r w:rsidRPr="00203C21">
        <w:rPr>
          <w:rFonts w:ascii="Times New Roman" w:hAnsi="Times New Roman"/>
          <w:b/>
          <w:color w:val="auto"/>
          <w:sz w:val="28"/>
          <w:szCs w:val="28"/>
          <w:lang w:val="de-DE"/>
        </w:rPr>
        <w:t xml:space="preserve"> hàng công nghiệp nguy hiểm</w:t>
      </w:r>
    </w:p>
    <w:p w:rsidR="001D7009" w:rsidRPr="00203C21" w:rsidRDefault="001D7009" w:rsidP="00930DDC">
      <w:pPr>
        <w:spacing w:before="80" w:after="80"/>
        <w:ind w:firstLine="720"/>
        <w:rPr>
          <w:rFonts w:ascii="Times New Roman" w:hAnsi="Times New Roman"/>
          <w:color w:val="auto"/>
          <w:sz w:val="28"/>
          <w:szCs w:val="28"/>
          <w:lang w:val="de-DE"/>
        </w:rPr>
      </w:pPr>
      <w:r w:rsidRPr="00203C21">
        <w:rPr>
          <w:rFonts w:ascii="Times New Roman" w:hAnsi="Times New Roman"/>
          <w:color w:val="auto"/>
          <w:sz w:val="28"/>
          <w:szCs w:val="28"/>
          <w:lang w:val="de-DE"/>
        </w:rPr>
        <w:t xml:space="preserve">1. Người vận chuyển </w:t>
      </w:r>
      <w:r w:rsidRPr="005E4E45">
        <w:rPr>
          <w:rFonts w:ascii="Times New Roman" w:hAnsi="Times New Roman"/>
          <w:color w:val="auto"/>
          <w:sz w:val="28"/>
          <w:szCs w:val="28"/>
          <w:lang w:val="vi-VN"/>
        </w:rPr>
        <w:t>phải c</w:t>
      </w:r>
      <w:r w:rsidRPr="00203C21">
        <w:rPr>
          <w:rFonts w:ascii="Times New Roman" w:hAnsi="Times New Roman"/>
          <w:color w:val="auto"/>
          <w:sz w:val="28"/>
          <w:szCs w:val="28"/>
          <w:lang w:val="de-DE"/>
        </w:rPr>
        <w:t>ử</w:t>
      </w:r>
      <w:r w:rsidRPr="005E4E45">
        <w:rPr>
          <w:rFonts w:ascii="Times New Roman" w:hAnsi="Times New Roman"/>
          <w:color w:val="auto"/>
          <w:sz w:val="28"/>
          <w:szCs w:val="28"/>
          <w:lang w:val="vi-VN"/>
        </w:rPr>
        <w:t xml:space="preserve"> người áp tải</w:t>
      </w:r>
      <w:r w:rsidRPr="00203C21">
        <w:rPr>
          <w:rFonts w:ascii="Times New Roman" w:hAnsi="Times New Roman"/>
          <w:color w:val="auto"/>
          <w:sz w:val="28"/>
          <w:szCs w:val="28"/>
          <w:lang w:val="de-DE"/>
        </w:rPr>
        <w:t xml:space="preserve"> khi vận chuyển hàng</w:t>
      </w:r>
      <w:r w:rsidRPr="005E4E45">
        <w:rPr>
          <w:rFonts w:ascii="Times New Roman" w:hAnsi="Times New Roman"/>
          <w:color w:val="auto"/>
          <w:sz w:val="28"/>
          <w:szCs w:val="28"/>
          <w:lang w:val="vi-VN"/>
        </w:rPr>
        <w:t xml:space="preserve"> công nghiệp nguy hiểm </w:t>
      </w:r>
      <w:r w:rsidRPr="00203C21">
        <w:rPr>
          <w:rFonts w:ascii="Times New Roman" w:hAnsi="Times New Roman"/>
          <w:color w:val="auto"/>
          <w:sz w:val="28"/>
          <w:szCs w:val="28"/>
          <w:lang w:val="de-DE"/>
        </w:rPr>
        <w:t>với khối lượng lớn hơn mức</w:t>
      </w:r>
      <w:r w:rsidRPr="005E4E45">
        <w:rPr>
          <w:rFonts w:ascii="Times New Roman" w:hAnsi="Times New Roman"/>
          <w:color w:val="auto"/>
          <w:sz w:val="28"/>
          <w:szCs w:val="28"/>
          <w:lang w:val="vi-VN"/>
        </w:rPr>
        <w:t xml:space="preserve"> quy định tại cột 7 </w:t>
      </w:r>
      <w:r w:rsidRPr="00203C21">
        <w:rPr>
          <w:rFonts w:ascii="Times New Roman" w:hAnsi="Times New Roman"/>
          <w:color w:val="auto"/>
          <w:sz w:val="28"/>
          <w:szCs w:val="28"/>
          <w:lang w:val="de-DE"/>
        </w:rPr>
        <w:t>Danh mục.</w:t>
      </w:r>
      <w:r w:rsidRPr="005E4E45">
        <w:rPr>
          <w:rFonts w:ascii="Times New Roman" w:hAnsi="Times New Roman"/>
          <w:color w:val="auto"/>
          <w:sz w:val="28"/>
          <w:szCs w:val="28"/>
          <w:lang w:val="vi-VN"/>
        </w:rPr>
        <w:t xml:space="preserve"> </w:t>
      </w:r>
    </w:p>
    <w:p w:rsidR="001D7009" w:rsidRPr="005E4E45" w:rsidRDefault="001D7009" w:rsidP="00930DDC">
      <w:pPr>
        <w:spacing w:before="80" w:after="80"/>
        <w:ind w:firstLine="720"/>
        <w:rPr>
          <w:rFonts w:ascii="Times New Roman" w:hAnsi="Times New Roman"/>
          <w:color w:val="auto"/>
          <w:sz w:val="28"/>
          <w:szCs w:val="28"/>
          <w:lang w:val="vi-VN"/>
        </w:rPr>
      </w:pPr>
      <w:r w:rsidRPr="00203C21">
        <w:rPr>
          <w:rFonts w:ascii="Times New Roman" w:hAnsi="Times New Roman"/>
          <w:color w:val="auto"/>
          <w:sz w:val="28"/>
          <w:szCs w:val="28"/>
          <w:lang w:val="de-DE"/>
        </w:rPr>
        <w:t>2</w:t>
      </w:r>
      <w:r w:rsidRPr="005E4E45">
        <w:rPr>
          <w:rFonts w:ascii="Times New Roman" w:hAnsi="Times New Roman"/>
          <w:color w:val="auto"/>
          <w:sz w:val="28"/>
          <w:szCs w:val="28"/>
          <w:lang w:val="vi-VN"/>
        </w:rPr>
        <w:t xml:space="preserve">. Người điều khiển phương tiện </w:t>
      </w:r>
      <w:r w:rsidRPr="00203C21">
        <w:rPr>
          <w:rFonts w:ascii="Times New Roman" w:hAnsi="Times New Roman"/>
          <w:color w:val="auto"/>
          <w:sz w:val="28"/>
          <w:szCs w:val="28"/>
          <w:lang w:val="de-DE"/>
        </w:rPr>
        <w:t>giao thông cơ giới đường bộ</w:t>
      </w:r>
      <w:r w:rsidRPr="005E4E45">
        <w:rPr>
          <w:rFonts w:ascii="Times New Roman" w:hAnsi="Times New Roman"/>
          <w:color w:val="auto"/>
          <w:sz w:val="28"/>
          <w:szCs w:val="28"/>
          <w:lang w:val="vi-VN"/>
        </w:rPr>
        <w:t xml:space="preserve">, người áp tải, nhân viên xếp dỡ và thủ kho hàng công nghiệp nguy hiểm phải đáp ứng các </w:t>
      </w:r>
      <w:r w:rsidRPr="00203C21">
        <w:rPr>
          <w:rFonts w:ascii="Times New Roman" w:hAnsi="Times New Roman"/>
          <w:color w:val="auto"/>
          <w:sz w:val="28"/>
          <w:szCs w:val="28"/>
          <w:lang w:val="de-DE"/>
        </w:rPr>
        <w:t>yêu cầu</w:t>
      </w:r>
      <w:r w:rsidRPr="005E4E45">
        <w:rPr>
          <w:rFonts w:ascii="Times New Roman" w:hAnsi="Times New Roman"/>
          <w:color w:val="auto"/>
          <w:sz w:val="28"/>
          <w:szCs w:val="28"/>
          <w:lang w:val="vi-VN"/>
        </w:rPr>
        <w:t xml:space="preserve"> sau:</w:t>
      </w:r>
    </w:p>
    <w:p w:rsidR="001D7009" w:rsidRPr="005E4E45" w:rsidRDefault="001D7009" w:rsidP="00930DDC">
      <w:pPr>
        <w:tabs>
          <w:tab w:val="left" w:pos="993"/>
        </w:tabs>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a) Được huấn luyện</w:t>
      </w:r>
      <w:r w:rsidRPr="00A0199F">
        <w:rPr>
          <w:rFonts w:ascii="Times New Roman" w:hAnsi="Times New Roman"/>
          <w:color w:val="auto"/>
          <w:sz w:val="28"/>
          <w:szCs w:val="28"/>
          <w:lang w:val="vi-VN"/>
        </w:rPr>
        <w:t xml:space="preserve"> </w:t>
      </w:r>
      <w:r w:rsidRPr="005E4E45">
        <w:rPr>
          <w:rFonts w:ascii="Times New Roman" w:hAnsi="Times New Roman"/>
          <w:color w:val="auto"/>
          <w:sz w:val="28"/>
          <w:szCs w:val="28"/>
          <w:lang w:val="vi-VN"/>
        </w:rPr>
        <w:t>kỹ thuật an toàn trong vận chuyển hàng công nghiệp nguy hiểm;</w:t>
      </w:r>
    </w:p>
    <w:p w:rsidR="001D7009" w:rsidRPr="00A0199F" w:rsidRDefault="001D7009" w:rsidP="00930DDC">
      <w:pPr>
        <w:tabs>
          <w:tab w:val="left" w:pos="993"/>
        </w:tabs>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b) Có sức khỏe đáp ứng yêu cầu của từng ngành nghề theo quy định pháp luật lao động hiện hành;</w:t>
      </w:r>
    </w:p>
    <w:p w:rsidR="001D7009" w:rsidRPr="005E4E45" w:rsidRDefault="001D7009" w:rsidP="00930DDC">
      <w:pPr>
        <w:tabs>
          <w:tab w:val="left" w:pos="993"/>
        </w:tabs>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c) Được trang bị đầy đủ phương tiện bảo hộ cá nhân phù hợp với hàng công nghiệp nguy hiểm vận chuyển theo quy định hiện hành về an toàn lao động;</w:t>
      </w:r>
    </w:p>
    <w:p w:rsidR="001D7009" w:rsidRPr="005E4E45" w:rsidRDefault="001D7009" w:rsidP="00930DDC">
      <w:pPr>
        <w:tabs>
          <w:tab w:val="left" w:pos="993"/>
        </w:tabs>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 xml:space="preserve">d) Người điều kiển phương tiện giao thông cơ giới đường bộ ngoài việc đáp ứng các yêu cầu quy định tại </w:t>
      </w:r>
      <w:r w:rsidRPr="00BE5C09">
        <w:rPr>
          <w:rFonts w:ascii="Times New Roman" w:hAnsi="Times New Roman" w:hint="eastAsia"/>
          <w:color w:val="auto"/>
          <w:sz w:val="28"/>
          <w:szCs w:val="28"/>
          <w:lang w:val="vi-VN"/>
        </w:rPr>
        <w:t>đ</w:t>
      </w:r>
      <w:r w:rsidRPr="00A0199F">
        <w:rPr>
          <w:rFonts w:ascii="Times New Roman" w:hAnsi="Times New Roman"/>
          <w:color w:val="auto"/>
          <w:sz w:val="28"/>
          <w:szCs w:val="28"/>
          <w:lang w:val="vi-VN"/>
        </w:rPr>
        <w:t>iểm</w:t>
      </w:r>
      <w:r w:rsidRPr="005E4E45">
        <w:rPr>
          <w:rFonts w:ascii="Times New Roman" w:hAnsi="Times New Roman"/>
          <w:color w:val="auto"/>
          <w:sz w:val="28"/>
          <w:szCs w:val="28"/>
          <w:lang w:val="vi-VN"/>
        </w:rPr>
        <w:t xml:space="preserve"> a, b, c của khoản này còn phải được cấp Giấy chứng nhận huấn luyện kỹ thuật an toàn vận chuyển hàng công nghiệp nguy hiểm.</w:t>
      </w:r>
    </w:p>
    <w:p w:rsidR="001D7009" w:rsidRPr="005E4E45"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lastRenderedPageBreak/>
        <w:t>3. Nội dung huấn luyện về kỹ thuật an toàn trong vận chuyển hàng công nghiệp nguy hiểm</w:t>
      </w:r>
      <w:r w:rsidRPr="00A0199F">
        <w:rPr>
          <w:rFonts w:ascii="Times New Roman" w:hAnsi="Times New Roman"/>
          <w:color w:val="auto"/>
          <w:sz w:val="28"/>
          <w:szCs w:val="28"/>
          <w:lang w:val="vi-VN"/>
        </w:rPr>
        <w:t xml:space="preserve"> </w:t>
      </w:r>
      <w:r w:rsidRPr="005E4E45">
        <w:rPr>
          <w:rFonts w:ascii="Times New Roman" w:hAnsi="Times New Roman"/>
          <w:color w:val="auto"/>
          <w:sz w:val="28"/>
          <w:szCs w:val="28"/>
          <w:lang w:val="vi-VN"/>
        </w:rPr>
        <w:t>gồm:</w:t>
      </w:r>
    </w:p>
    <w:p w:rsidR="001D7009" w:rsidRPr="005E4E45"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a) Các văn bản quy phạm pháp luật liên quan đến vận chuyển hàng công nghiệp nguy hiểm;</w:t>
      </w:r>
    </w:p>
    <w:p w:rsidR="001D7009" w:rsidRPr="005E4E45"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 xml:space="preserve">b) Tính chất nguy hiểm hàng công nghiệp cần vận chuyển; biểu trưng, báo hiệu nguy hiểm trên phương tiện chứa, vận chuyển; </w:t>
      </w:r>
    </w:p>
    <w:p w:rsidR="001D7009" w:rsidRPr="005E4E45"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c) Các loại bao bì, thùng chứa hàng công nghiệp nguy hiểm cần vận chuyển; yêu cầu kiểm tra, kiểm định;</w:t>
      </w:r>
    </w:p>
    <w:p w:rsidR="001D7009" w:rsidRPr="005E4E45"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d) Các biện pháp an toàn trong bốc dỡ, vận chuyển hàng công nghiệp nguy hiểm; các biện pháp, thủ tục cần thực hiện khi xảy ra tai nạn, sự cố trên đường vận chuyển (thông tin gọi cứu hộ, cứu nạn; cấp cứu tại chỗ; phòng ngừa va đụng, nguồn lửa, sử dụng các phương tiện cứu hộ, khắc phục sự cố cháy, nổ, lan tỏa độc…) đối với hàng công nghiệp nguy hiểm không yêu cầu lập kế hoạch ứng phó sự cố khẩn cấp khi vận chuyển;</w:t>
      </w:r>
    </w:p>
    <w:p w:rsidR="001D7009" w:rsidRPr="00A0199F"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đ) Kế hoạch ứng cứu khẩn cấp đối với hàng công nghiệp nguy hiểm có yêu cầu lập kế hoạch ứng phó khẩn cấp.</w:t>
      </w:r>
    </w:p>
    <w:p w:rsidR="001D7009" w:rsidRPr="00203C21" w:rsidRDefault="001D7009" w:rsidP="00930DDC">
      <w:pPr>
        <w:spacing w:before="80" w:after="80"/>
        <w:ind w:firstLine="720"/>
        <w:rPr>
          <w:rFonts w:ascii="Times New Roman" w:hAnsi="Times New Roman"/>
          <w:b/>
          <w:color w:val="auto"/>
          <w:sz w:val="28"/>
          <w:szCs w:val="28"/>
          <w:lang w:val="vi-VN"/>
        </w:rPr>
      </w:pPr>
      <w:r w:rsidRPr="00203C21">
        <w:rPr>
          <w:rFonts w:ascii="Times New Roman" w:hAnsi="Times New Roman" w:hint="eastAsia"/>
          <w:b/>
          <w:color w:val="auto"/>
          <w:sz w:val="28"/>
          <w:szCs w:val="28"/>
          <w:lang w:val="vi-VN"/>
        </w:rPr>
        <w:t>Đ</w:t>
      </w:r>
      <w:r w:rsidRPr="00203C21">
        <w:rPr>
          <w:rFonts w:ascii="Times New Roman" w:hAnsi="Times New Roman"/>
          <w:b/>
          <w:color w:val="auto"/>
          <w:sz w:val="28"/>
          <w:szCs w:val="28"/>
          <w:lang w:val="vi-VN"/>
        </w:rPr>
        <w:t xml:space="preserve">iều 8. </w:t>
      </w:r>
      <w:r w:rsidRPr="00E546E2">
        <w:rPr>
          <w:rFonts w:ascii="Times New Roman" w:hAnsi="Times New Roman"/>
          <w:b/>
          <w:color w:val="auto"/>
          <w:sz w:val="28"/>
          <w:szCs w:val="28"/>
          <w:lang w:val="vi-VN"/>
        </w:rPr>
        <w:t>Hồ sơ, t</w:t>
      </w:r>
      <w:r w:rsidRPr="00203C21">
        <w:rPr>
          <w:rFonts w:ascii="Times New Roman" w:hAnsi="Times New Roman"/>
          <w:b/>
          <w:color w:val="auto"/>
          <w:sz w:val="28"/>
          <w:szCs w:val="28"/>
          <w:lang w:val="vi-VN"/>
        </w:rPr>
        <w:t>rình tự thủ tục</w:t>
      </w:r>
      <w:r w:rsidRPr="00E546E2">
        <w:rPr>
          <w:rFonts w:ascii="Times New Roman" w:hAnsi="Times New Roman"/>
          <w:b/>
          <w:color w:val="auto"/>
          <w:sz w:val="28"/>
          <w:szCs w:val="28"/>
          <w:lang w:val="vi-VN"/>
        </w:rPr>
        <w:t xml:space="preserve">, thời hạn, cách thức thực hiện </w:t>
      </w:r>
      <w:r w:rsidRPr="00203C21">
        <w:rPr>
          <w:rFonts w:ascii="Times New Roman" w:hAnsi="Times New Roman"/>
          <w:b/>
          <w:color w:val="auto"/>
          <w:sz w:val="28"/>
          <w:szCs w:val="28"/>
          <w:lang w:val="vi-VN"/>
        </w:rPr>
        <w:t>cấp Giấy chứng nhận huấn luyện kỹ thuật an toàn vận chuyển hàng công nghiệp nguy hiểm</w:t>
      </w:r>
    </w:p>
    <w:p w:rsidR="001D7009" w:rsidRPr="00203C21" w:rsidRDefault="001D7009" w:rsidP="00930DDC">
      <w:pPr>
        <w:spacing w:before="80" w:after="80"/>
        <w:ind w:firstLine="720"/>
        <w:rPr>
          <w:rFonts w:ascii="Times New Roman" w:hAnsi="Times New Roman"/>
          <w:color w:val="auto"/>
          <w:sz w:val="28"/>
          <w:szCs w:val="28"/>
          <w:lang w:val="vi-VN"/>
        </w:rPr>
      </w:pPr>
      <w:r w:rsidRPr="00E546E2">
        <w:rPr>
          <w:rFonts w:ascii="Times New Roman" w:hAnsi="Times New Roman"/>
          <w:color w:val="auto"/>
          <w:sz w:val="28"/>
          <w:szCs w:val="28"/>
          <w:lang w:val="vi-VN"/>
        </w:rPr>
        <w:t>1</w:t>
      </w:r>
      <w:r w:rsidRPr="00203C21">
        <w:rPr>
          <w:rFonts w:ascii="Times New Roman" w:hAnsi="Times New Roman"/>
          <w:color w:val="auto"/>
          <w:sz w:val="28"/>
          <w:szCs w:val="28"/>
          <w:lang w:val="vi-VN"/>
        </w:rPr>
        <w:t>. Hồ s</w:t>
      </w:r>
      <w:r w:rsidRPr="00203C21">
        <w:rPr>
          <w:rFonts w:ascii="Times New Roman" w:hAnsi="Times New Roman" w:hint="eastAsia"/>
          <w:color w:val="auto"/>
          <w:sz w:val="28"/>
          <w:szCs w:val="28"/>
          <w:lang w:val="vi-VN"/>
        </w:rPr>
        <w:t>ơ</w:t>
      </w:r>
      <w:r w:rsidRPr="00203C21">
        <w:rPr>
          <w:rFonts w:ascii="Times New Roman" w:hAnsi="Times New Roman"/>
          <w:color w:val="auto"/>
          <w:sz w:val="28"/>
          <w:szCs w:val="28"/>
          <w:lang w:val="vi-VN"/>
        </w:rPr>
        <w:t xml:space="preserve"> </w:t>
      </w:r>
      <w:r w:rsidRPr="00203C21">
        <w:rPr>
          <w:rFonts w:ascii="Times New Roman" w:hAnsi="Times New Roman" w:hint="eastAsia"/>
          <w:color w:val="auto"/>
          <w:sz w:val="28"/>
          <w:szCs w:val="28"/>
          <w:lang w:val="vi-VN"/>
        </w:rPr>
        <w:t>đ</w:t>
      </w:r>
      <w:r w:rsidRPr="00203C21">
        <w:rPr>
          <w:rFonts w:ascii="Times New Roman" w:hAnsi="Times New Roman"/>
          <w:color w:val="auto"/>
          <w:sz w:val="28"/>
          <w:szCs w:val="28"/>
          <w:lang w:val="vi-VN"/>
        </w:rPr>
        <w:t xml:space="preserve">ề nghị cấp Giấy chứng huấn luyện kỹ thuật an toàn vận chuyển hàng công nghiệp nguy hiểm (sau </w:t>
      </w:r>
      <w:r w:rsidRPr="00203C21">
        <w:rPr>
          <w:rFonts w:ascii="Times New Roman" w:hAnsi="Times New Roman" w:hint="eastAsia"/>
          <w:color w:val="auto"/>
          <w:sz w:val="28"/>
          <w:szCs w:val="28"/>
          <w:lang w:val="vi-VN"/>
        </w:rPr>
        <w:t>đ</w:t>
      </w:r>
      <w:r w:rsidRPr="00203C21">
        <w:rPr>
          <w:rFonts w:ascii="Times New Roman" w:hAnsi="Times New Roman"/>
          <w:color w:val="auto"/>
          <w:sz w:val="28"/>
          <w:szCs w:val="28"/>
          <w:lang w:val="vi-VN"/>
        </w:rPr>
        <w:t>ây gọi là Giấy chứng nhận)</w:t>
      </w:r>
      <w:r w:rsidRPr="00E546E2">
        <w:rPr>
          <w:rFonts w:ascii="Times New Roman" w:hAnsi="Times New Roman"/>
          <w:color w:val="auto"/>
          <w:sz w:val="28"/>
          <w:szCs w:val="28"/>
          <w:lang w:val="vi-VN"/>
        </w:rPr>
        <w:t xml:space="preserve"> </w:t>
      </w:r>
      <w:r w:rsidRPr="00203C21">
        <w:rPr>
          <w:rFonts w:ascii="Times New Roman" w:hAnsi="Times New Roman"/>
          <w:color w:val="auto"/>
          <w:sz w:val="28"/>
          <w:szCs w:val="28"/>
          <w:lang w:val="vi-VN"/>
        </w:rPr>
        <w:t>bao gồm (01 bộ):</w:t>
      </w:r>
    </w:p>
    <w:p w:rsidR="001D7009" w:rsidRPr="00203C21" w:rsidRDefault="001D7009" w:rsidP="00930DDC">
      <w:pPr>
        <w:spacing w:before="80" w:after="80"/>
        <w:ind w:firstLine="720"/>
        <w:rPr>
          <w:rFonts w:ascii="Times New Roman" w:hAnsi="Times New Roman"/>
          <w:color w:val="auto"/>
          <w:sz w:val="28"/>
          <w:szCs w:val="28"/>
          <w:lang w:val="vi-VN"/>
        </w:rPr>
      </w:pPr>
      <w:r w:rsidRPr="00203C21">
        <w:rPr>
          <w:rFonts w:ascii="Times New Roman" w:hAnsi="Times New Roman"/>
          <w:color w:val="auto"/>
          <w:sz w:val="28"/>
          <w:szCs w:val="28"/>
          <w:lang w:val="vi-VN"/>
        </w:rPr>
        <w:t xml:space="preserve">a) </w:t>
      </w:r>
      <w:r w:rsidRPr="00203C21">
        <w:rPr>
          <w:rFonts w:ascii="Times New Roman" w:hAnsi="Times New Roman" w:hint="eastAsia"/>
          <w:color w:val="auto"/>
          <w:sz w:val="28"/>
          <w:szCs w:val="28"/>
          <w:lang w:val="vi-VN"/>
        </w:rPr>
        <w:t>Đơ</w:t>
      </w:r>
      <w:r w:rsidRPr="00203C21">
        <w:rPr>
          <w:rFonts w:ascii="Times New Roman" w:hAnsi="Times New Roman"/>
          <w:color w:val="auto"/>
          <w:sz w:val="28"/>
          <w:szCs w:val="28"/>
          <w:lang w:val="vi-VN"/>
        </w:rPr>
        <w:t xml:space="preserve">n </w:t>
      </w:r>
      <w:r w:rsidRPr="00203C21">
        <w:rPr>
          <w:rFonts w:ascii="Times New Roman" w:hAnsi="Times New Roman" w:hint="eastAsia"/>
          <w:color w:val="auto"/>
          <w:sz w:val="28"/>
          <w:szCs w:val="28"/>
          <w:lang w:val="vi-VN"/>
        </w:rPr>
        <w:t>đ</w:t>
      </w:r>
      <w:r w:rsidRPr="00203C21">
        <w:rPr>
          <w:rFonts w:ascii="Times New Roman" w:hAnsi="Times New Roman"/>
          <w:color w:val="auto"/>
          <w:sz w:val="28"/>
          <w:szCs w:val="28"/>
          <w:lang w:val="vi-VN"/>
        </w:rPr>
        <w:t xml:space="preserve">ề nghị cấp Giấy chứng nhận theo Mẫu 1 quy </w:t>
      </w:r>
      <w:r w:rsidRPr="00203C21">
        <w:rPr>
          <w:rFonts w:ascii="Times New Roman" w:hAnsi="Times New Roman" w:hint="eastAsia"/>
          <w:color w:val="auto"/>
          <w:sz w:val="28"/>
          <w:szCs w:val="28"/>
          <w:lang w:val="vi-VN"/>
        </w:rPr>
        <w:t>đ</w:t>
      </w:r>
      <w:r w:rsidRPr="00203C21">
        <w:rPr>
          <w:rFonts w:ascii="Times New Roman" w:hAnsi="Times New Roman"/>
          <w:color w:val="auto"/>
          <w:sz w:val="28"/>
          <w:szCs w:val="28"/>
          <w:lang w:val="vi-VN"/>
        </w:rPr>
        <w:t>ịnh tại Phụ lục 6;</w:t>
      </w:r>
    </w:p>
    <w:p w:rsidR="001D7009" w:rsidRPr="003A62A0" w:rsidRDefault="001D7009" w:rsidP="00930DDC">
      <w:pPr>
        <w:spacing w:before="80" w:after="80"/>
        <w:ind w:firstLine="720"/>
        <w:rPr>
          <w:rFonts w:ascii="Times New Roman" w:hAnsi="Times New Roman"/>
          <w:color w:val="auto"/>
          <w:sz w:val="28"/>
          <w:szCs w:val="28"/>
          <w:lang w:val="vi-VN"/>
        </w:rPr>
      </w:pPr>
      <w:r w:rsidRPr="00983D14">
        <w:rPr>
          <w:rFonts w:ascii="Times New Roman" w:hAnsi="Times New Roman"/>
          <w:color w:val="auto"/>
          <w:sz w:val="28"/>
          <w:szCs w:val="28"/>
          <w:lang w:val="vi-VN"/>
        </w:rPr>
        <w:t>b</w:t>
      </w:r>
      <w:r w:rsidRPr="00203C21">
        <w:rPr>
          <w:rFonts w:ascii="Times New Roman" w:hAnsi="Times New Roman"/>
          <w:color w:val="auto"/>
          <w:sz w:val="28"/>
          <w:szCs w:val="28"/>
          <w:lang w:val="vi-VN"/>
        </w:rPr>
        <w:t xml:space="preserve">) </w:t>
      </w:r>
      <w:r w:rsidR="00A30EA4" w:rsidRPr="00E57796">
        <w:rPr>
          <w:rFonts w:ascii="Times New Roman" w:hAnsi="Times New Roman"/>
          <w:color w:val="auto"/>
          <w:spacing w:val="-4"/>
          <w:sz w:val="28"/>
          <w:lang w:val="vi-VN"/>
        </w:rPr>
        <w:t>Bản sao có chứng thực (</w:t>
      </w:r>
      <w:r w:rsidR="00B63D17" w:rsidRPr="00B63D17">
        <w:rPr>
          <w:rFonts w:ascii="Times New Roman" w:hAnsi="Times New Roman"/>
          <w:color w:val="auto"/>
          <w:spacing w:val="-4"/>
          <w:sz w:val="28"/>
          <w:lang w:val="vi-VN"/>
        </w:rPr>
        <w:t>Đ</w:t>
      </w:r>
      <w:r w:rsidR="00A30EA4" w:rsidRPr="00E57796">
        <w:rPr>
          <w:rFonts w:ascii="Times New Roman" w:hAnsi="Times New Roman"/>
          <w:color w:val="auto"/>
          <w:spacing w:val="-4"/>
          <w:sz w:val="28"/>
          <w:lang w:val="vi-VN"/>
        </w:rPr>
        <w:t>ối với trường hợp nộp hồ sơ qua đườn</w:t>
      </w:r>
      <w:r w:rsidR="00A30EA4">
        <w:rPr>
          <w:rFonts w:ascii="Times New Roman" w:hAnsi="Times New Roman"/>
          <w:color w:val="auto"/>
          <w:spacing w:val="-4"/>
          <w:sz w:val="28"/>
          <w:lang w:val="vi-VN"/>
        </w:rPr>
        <w:t>g bưu điện/công văn hành chính) hoặc</w:t>
      </w:r>
      <w:r w:rsidR="00A30EA4" w:rsidRPr="00A30EA4">
        <w:rPr>
          <w:rFonts w:ascii="Times New Roman" w:hAnsi="Times New Roman"/>
          <w:color w:val="auto"/>
          <w:spacing w:val="-4"/>
          <w:sz w:val="28"/>
          <w:lang w:val="vi-VN"/>
        </w:rPr>
        <w:t xml:space="preserve"> b</w:t>
      </w:r>
      <w:r w:rsidR="00A30EA4" w:rsidRPr="00E57796">
        <w:rPr>
          <w:rFonts w:ascii="Times New Roman" w:hAnsi="Times New Roman"/>
          <w:color w:val="auto"/>
          <w:spacing w:val="-4"/>
          <w:sz w:val="28"/>
          <w:lang w:val="vi-VN"/>
        </w:rPr>
        <w:t>ản chụp kèm theo bản chính để đối chiếu (</w:t>
      </w:r>
      <w:r w:rsidR="00B63D17" w:rsidRPr="00B63D17">
        <w:rPr>
          <w:rFonts w:ascii="Times New Roman" w:hAnsi="Times New Roman"/>
          <w:color w:val="auto"/>
          <w:spacing w:val="-4"/>
          <w:sz w:val="28"/>
          <w:lang w:val="vi-VN"/>
        </w:rPr>
        <w:t>Đ</w:t>
      </w:r>
      <w:r w:rsidR="00A30EA4" w:rsidRPr="00E57796">
        <w:rPr>
          <w:rFonts w:ascii="Times New Roman" w:hAnsi="Times New Roman"/>
          <w:color w:val="auto"/>
          <w:spacing w:val="-4"/>
          <w:sz w:val="28"/>
          <w:lang w:val="vi-VN"/>
        </w:rPr>
        <w:t>ối với trường hợp nộp hồ sơ trực tiếp)</w:t>
      </w:r>
      <w:r w:rsidR="00A30EA4" w:rsidRPr="0079474C">
        <w:rPr>
          <w:rFonts w:ascii="Times New Roman" w:hAnsi="Times New Roman"/>
          <w:color w:val="auto"/>
          <w:spacing w:val="-4"/>
          <w:sz w:val="28"/>
          <w:lang w:val="vi-VN"/>
        </w:rPr>
        <w:t xml:space="preserve"> </w:t>
      </w:r>
      <w:r w:rsidRPr="00540FAC">
        <w:rPr>
          <w:rFonts w:ascii="Times New Roman" w:hAnsi="Times New Roman"/>
          <w:color w:val="auto"/>
          <w:sz w:val="28"/>
          <w:szCs w:val="28"/>
          <w:lang w:val="vi-VN"/>
        </w:rPr>
        <w:t>G</w:t>
      </w:r>
      <w:r>
        <w:rPr>
          <w:rFonts w:ascii="Times New Roman" w:hAnsi="Times New Roman"/>
          <w:color w:val="auto"/>
          <w:sz w:val="28"/>
          <w:szCs w:val="28"/>
          <w:lang w:val="vi-VN"/>
        </w:rPr>
        <w:t>iấy</w:t>
      </w:r>
      <w:r w:rsidRPr="00540FAC">
        <w:rPr>
          <w:rFonts w:ascii="Times New Roman" w:hAnsi="Times New Roman"/>
          <w:color w:val="auto"/>
          <w:sz w:val="28"/>
          <w:szCs w:val="28"/>
          <w:lang w:val="vi-VN"/>
        </w:rPr>
        <w:t xml:space="preserve"> phép</w:t>
      </w:r>
      <w:r w:rsidRPr="00203C21">
        <w:rPr>
          <w:rFonts w:ascii="Times New Roman" w:hAnsi="Times New Roman"/>
          <w:color w:val="auto"/>
          <w:sz w:val="28"/>
          <w:szCs w:val="28"/>
          <w:lang w:val="vi-VN"/>
        </w:rPr>
        <w:t xml:space="preserve"> lái xe phù hợp với loại ph</w:t>
      </w:r>
      <w:r w:rsidRPr="00203C21">
        <w:rPr>
          <w:rFonts w:ascii="Times New Roman" w:hAnsi="Times New Roman" w:hint="eastAsia"/>
          <w:color w:val="auto"/>
          <w:sz w:val="28"/>
          <w:szCs w:val="28"/>
          <w:lang w:val="vi-VN"/>
        </w:rPr>
        <w:t>ươ</w:t>
      </w:r>
      <w:r w:rsidRPr="00203C21">
        <w:rPr>
          <w:rFonts w:ascii="Times New Roman" w:hAnsi="Times New Roman"/>
          <w:color w:val="auto"/>
          <w:sz w:val="28"/>
          <w:szCs w:val="28"/>
          <w:lang w:val="vi-VN"/>
        </w:rPr>
        <w:t>ng tiện giao thông c</w:t>
      </w:r>
      <w:r w:rsidRPr="00203C21">
        <w:rPr>
          <w:rFonts w:ascii="Times New Roman" w:hAnsi="Times New Roman" w:hint="eastAsia"/>
          <w:color w:val="auto"/>
          <w:sz w:val="28"/>
          <w:szCs w:val="28"/>
          <w:lang w:val="vi-VN"/>
        </w:rPr>
        <w:t>ơ</w:t>
      </w:r>
      <w:r w:rsidRPr="00203C21">
        <w:rPr>
          <w:rFonts w:ascii="Times New Roman" w:hAnsi="Times New Roman"/>
          <w:color w:val="auto"/>
          <w:sz w:val="28"/>
          <w:szCs w:val="28"/>
          <w:lang w:val="vi-VN"/>
        </w:rPr>
        <w:t xml:space="preserve"> giới </w:t>
      </w:r>
      <w:r w:rsidRPr="00203C21">
        <w:rPr>
          <w:rFonts w:ascii="Times New Roman" w:hAnsi="Times New Roman" w:hint="eastAsia"/>
          <w:color w:val="auto"/>
          <w:sz w:val="28"/>
          <w:szCs w:val="28"/>
          <w:lang w:val="vi-VN"/>
        </w:rPr>
        <w:t>đư</w:t>
      </w:r>
      <w:r w:rsidRPr="00203C21">
        <w:rPr>
          <w:rFonts w:ascii="Times New Roman" w:hAnsi="Times New Roman"/>
          <w:color w:val="auto"/>
          <w:sz w:val="28"/>
          <w:szCs w:val="28"/>
          <w:lang w:val="vi-VN"/>
        </w:rPr>
        <w:t xml:space="preserve">ờng bộ sử dụng </w:t>
      </w:r>
      <w:r w:rsidRPr="00203C21">
        <w:rPr>
          <w:rFonts w:ascii="Times New Roman" w:hAnsi="Times New Roman" w:hint="eastAsia"/>
          <w:color w:val="auto"/>
          <w:sz w:val="28"/>
          <w:szCs w:val="28"/>
          <w:lang w:val="vi-VN"/>
        </w:rPr>
        <w:t>đ</w:t>
      </w:r>
      <w:r w:rsidRPr="00203C21">
        <w:rPr>
          <w:rFonts w:ascii="Times New Roman" w:hAnsi="Times New Roman"/>
          <w:color w:val="auto"/>
          <w:sz w:val="28"/>
          <w:szCs w:val="28"/>
          <w:lang w:val="vi-VN"/>
        </w:rPr>
        <w:t>ể vận chu</w:t>
      </w:r>
      <w:r w:rsidR="0079474C">
        <w:rPr>
          <w:rFonts w:ascii="Times New Roman" w:hAnsi="Times New Roman"/>
          <w:color w:val="auto"/>
          <w:sz w:val="28"/>
          <w:szCs w:val="28"/>
          <w:lang w:val="vi-VN"/>
        </w:rPr>
        <w:t>yển hàng công nghiệp nguy hiểm</w:t>
      </w:r>
      <w:r w:rsidR="0079474C" w:rsidRPr="003A62A0">
        <w:rPr>
          <w:rFonts w:ascii="Times New Roman" w:hAnsi="Times New Roman"/>
          <w:color w:val="auto"/>
          <w:sz w:val="28"/>
          <w:szCs w:val="28"/>
          <w:lang w:val="vi-VN"/>
        </w:rPr>
        <w:t>;</w:t>
      </w:r>
    </w:p>
    <w:p w:rsidR="001D7009" w:rsidRPr="0080088A" w:rsidRDefault="001D7009" w:rsidP="00930DDC">
      <w:pPr>
        <w:spacing w:before="80" w:after="80"/>
        <w:ind w:firstLine="720"/>
        <w:rPr>
          <w:rFonts w:ascii="Times New Roman" w:hAnsi="Times New Roman"/>
          <w:color w:val="auto"/>
          <w:sz w:val="28"/>
          <w:szCs w:val="28"/>
          <w:lang w:val="vi-VN"/>
        </w:rPr>
      </w:pPr>
      <w:r w:rsidRPr="003F7C2F">
        <w:rPr>
          <w:rFonts w:ascii="Times New Roman" w:hAnsi="Times New Roman"/>
          <w:color w:val="auto"/>
          <w:sz w:val="28"/>
          <w:szCs w:val="28"/>
          <w:lang w:val="vi-VN"/>
        </w:rPr>
        <w:t>c</w:t>
      </w:r>
      <w:r w:rsidRPr="00203C21">
        <w:rPr>
          <w:rFonts w:ascii="Times New Roman" w:hAnsi="Times New Roman"/>
          <w:color w:val="auto"/>
          <w:sz w:val="28"/>
          <w:szCs w:val="28"/>
          <w:lang w:val="vi-VN"/>
        </w:rPr>
        <w:t>) 02 ảnh cỡ 3 × 4 cm của ng</w:t>
      </w:r>
      <w:r w:rsidRPr="00203C21">
        <w:rPr>
          <w:rFonts w:ascii="Times New Roman" w:hAnsi="Times New Roman" w:hint="eastAsia"/>
          <w:color w:val="auto"/>
          <w:sz w:val="28"/>
          <w:szCs w:val="28"/>
          <w:lang w:val="vi-VN"/>
        </w:rPr>
        <w:t>ư</w:t>
      </w:r>
      <w:r w:rsidRPr="00203C21">
        <w:rPr>
          <w:rFonts w:ascii="Times New Roman" w:hAnsi="Times New Roman"/>
          <w:color w:val="auto"/>
          <w:sz w:val="28"/>
          <w:szCs w:val="28"/>
          <w:lang w:val="vi-VN"/>
        </w:rPr>
        <w:t xml:space="preserve">ời </w:t>
      </w:r>
      <w:r w:rsidRPr="00203C21">
        <w:rPr>
          <w:rFonts w:ascii="Times New Roman" w:hAnsi="Times New Roman" w:hint="eastAsia"/>
          <w:color w:val="auto"/>
          <w:sz w:val="28"/>
          <w:szCs w:val="28"/>
          <w:lang w:val="vi-VN"/>
        </w:rPr>
        <w:t>đ</w:t>
      </w:r>
      <w:r w:rsidRPr="00203C21">
        <w:rPr>
          <w:rFonts w:ascii="Times New Roman" w:hAnsi="Times New Roman"/>
          <w:color w:val="auto"/>
          <w:sz w:val="28"/>
          <w:szCs w:val="28"/>
          <w:lang w:val="vi-VN"/>
        </w:rPr>
        <w:t>ề nghị cấp Giấy chứng nhận</w:t>
      </w:r>
      <w:r w:rsidRPr="0080088A">
        <w:rPr>
          <w:rFonts w:ascii="Times New Roman" w:hAnsi="Times New Roman"/>
          <w:color w:val="auto"/>
          <w:sz w:val="28"/>
          <w:szCs w:val="28"/>
          <w:lang w:val="vi-VN"/>
        </w:rPr>
        <w:t>.</w:t>
      </w:r>
    </w:p>
    <w:p w:rsidR="001D7009" w:rsidRPr="00C306C0" w:rsidRDefault="001D7009" w:rsidP="00930DDC">
      <w:pPr>
        <w:spacing w:before="80" w:after="80"/>
        <w:ind w:firstLine="720"/>
        <w:rPr>
          <w:rFonts w:ascii="Times New Roman" w:hAnsi="Times New Roman"/>
          <w:color w:val="auto"/>
          <w:sz w:val="28"/>
          <w:szCs w:val="28"/>
          <w:lang w:val="vi-VN"/>
        </w:rPr>
      </w:pPr>
      <w:r w:rsidRPr="00E546E2">
        <w:rPr>
          <w:rFonts w:ascii="Times New Roman" w:hAnsi="Times New Roman"/>
          <w:color w:val="auto"/>
          <w:sz w:val="28"/>
          <w:szCs w:val="28"/>
          <w:lang w:val="vi-VN"/>
        </w:rPr>
        <w:t>2</w:t>
      </w:r>
      <w:r w:rsidRPr="00203C21">
        <w:rPr>
          <w:rFonts w:ascii="Times New Roman" w:hAnsi="Times New Roman"/>
          <w:color w:val="auto"/>
          <w:sz w:val="28"/>
          <w:szCs w:val="28"/>
          <w:lang w:val="vi-VN"/>
        </w:rPr>
        <w:t xml:space="preserve">. Trong thời hạn hai (02) ngày làm việc, kể từ ngày nhận </w:t>
      </w:r>
      <w:r w:rsidRPr="00203C21">
        <w:rPr>
          <w:rFonts w:ascii="Times New Roman" w:hAnsi="Times New Roman" w:hint="eastAsia"/>
          <w:color w:val="auto"/>
          <w:sz w:val="28"/>
          <w:szCs w:val="28"/>
          <w:lang w:val="vi-VN"/>
        </w:rPr>
        <w:t>đư</w:t>
      </w:r>
      <w:r w:rsidRPr="00203C21">
        <w:rPr>
          <w:rFonts w:ascii="Times New Roman" w:hAnsi="Times New Roman"/>
          <w:color w:val="auto"/>
          <w:sz w:val="28"/>
          <w:szCs w:val="28"/>
          <w:lang w:val="vi-VN"/>
        </w:rPr>
        <w:t>ợc hồ s</w:t>
      </w:r>
      <w:r w:rsidRPr="00203C21">
        <w:rPr>
          <w:rFonts w:ascii="Times New Roman" w:hAnsi="Times New Roman" w:hint="eastAsia"/>
          <w:color w:val="auto"/>
          <w:sz w:val="28"/>
          <w:szCs w:val="28"/>
          <w:lang w:val="vi-VN"/>
        </w:rPr>
        <w:t>ơ</w:t>
      </w:r>
      <w:r w:rsidRPr="00203C21">
        <w:rPr>
          <w:rFonts w:ascii="Times New Roman" w:hAnsi="Times New Roman"/>
          <w:color w:val="auto"/>
          <w:sz w:val="28"/>
          <w:szCs w:val="28"/>
          <w:lang w:val="vi-VN"/>
        </w:rPr>
        <w:t xml:space="preserve"> </w:t>
      </w:r>
      <w:r w:rsidRPr="00203C21">
        <w:rPr>
          <w:rFonts w:ascii="Times New Roman" w:hAnsi="Times New Roman" w:hint="eastAsia"/>
          <w:color w:val="auto"/>
          <w:sz w:val="28"/>
          <w:szCs w:val="28"/>
          <w:lang w:val="vi-VN"/>
        </w:rPr>
        <w:t>đ</w:t>
      </w:r>
      <w:r w:rsidRPr="00203C21">
        <w:rPr>
          <w:rFonts w:ascii="Times New Roman" w:hAnsi="Times New Roman"/>
          <w:color w:val="auto"/>
          <w:sz w:val="28"/>
          <w:szCs w:val="28"/>
          <w:lang w:val="vi-VN"/>
        </w:rPr>
        <w:t xml:space="preserve">ề nghị cấp Giấy chứng nhận, Sở Công </w:t>
      </w:r>
      <w:r w:rsidR="00930DDC" w:rsidRPr="00220446">
        <w:rPr>
          <w:rFonts w:ascii="Times New Roman" w:hAnsi="Times New Roman"/>
          <w:color w:val="auto"/>
          <w:sz w:val="28"/>
          <w:szCs w:val="28"/>
          <w:lang w:val="vi-VN"/>
        </w:rPr>
        <w:t>T</w:t>
      </w:r>
      <w:r w:rsidRPr="00203C21">
        <w:rPr>
          <w:rFonts w:ascii="Times New Roman" w:hAnsi="Times New Roman"/>
          <w:color w:val="auto"/>
          <w:sz w:val="28"/>
          <w:szCs w:val="28"/>
          <w:lang w:val="vi-VN"/>
        </w:rPr>
        <w:t>h</w:t>
      </w:r>
      <w:r w:rsidRPr="00203C21">
        <w:rPr>
          <w:rFonts w:ascii="Times New Roman" w:hAnsi="Times New Roman" w:hint="eastAsia"/>
          <w:color w:val="auto"/>
          <w:sz w:val="28"/>
          <w:szCs w:val="28"/>
          <w:lang w:val="vi-VN"/>
        </w:rPr>
        <w:t>ươ</w:t>
      </w:r>
      <w:r w:rsidRPr="00203C21">
        <w:rPr>
          <w:rFonts w:ascii="Times New Roman" w:hAnsi="Times New Roman"/>
          <w:color w:val="auto"/>
          <w:sz w:val="28"/>
          <w:szCs w:val="28"/>
          <w:lang w:val="vi-VN"/>
        </w:rPr>
        <w:t>ng phải thông báo cho tổ chức, cá nhân hoàn chỉnh hồ s</w:t>
      </w:r>
      <w:r w:rsidRPr="00203C21">
        <w:rPr>
          <w:rFonts w:ascii="Times New Roman" w:hAnsi="Times New Roman" w:hint="eastAsia"/>
          <w:color w:val="auto"/>
          <w:sz w:val="28"/>
          <w:szCs w:val="28"/>
          <w:lang w:val="vi-VN"/>
        </w:rPr>
        <w:t>ơ</w:t>
      </w:r>
      <w:r w:rsidRPr="00203C21">
        <w:rPr>
          <w:rFonts w:ascii="Times New Roman" w:hAnsi="Times New Roman"/>
          <w:color w:val="auto"/>
          <w:sz w:val="28"/>
          <w:szCs w:val="28"/>
          <w:lang w:val="vi-VN"/>
        </w:rPr>
        <w:t xml:space="preserve"> trong tr</w:t>
      </w:r>
      <w:r w:rsidRPr="00203C21">
        <w:rPr>
          <w:rFonts w:ascii="Times New Roman" w:hAnsi="Times New Roman" w:hint="eastAsia"/>
          <w:color w:val="auto"/>
          <w:sz w:val="28"/>
          <w:szCs w:val="28"/>
          <w:lang w:val="vi-VN"/>
        </w:rPr>
        <w:t>ư</w:t>
      </w:r>
      <w:r w:rsidRPr="00203C21">
        <w:rPr>
          <w:rFonts w:ascii="Times New Roman" w:hAnsi="Times New Roman"/>
          <w:color w:val="auto"/>
          <w:sz w:val="28"/>
          <w:szCs w:val="28"/>
          <w:lang w:val="vi-VN"/>
        </w:rPr>
        <w:t>ờng hợp hồ s</w:t>
      </w:r>
      <w:r w:rsidRPr="00203C21">
        <w:rPr>
          <w:rFonts w:ascii="Times New Roman" w:hAnsi="Times New Roman" w:hint="eastAsia"/>
          <w:color w:val="auto"/>
          <w:sz w:val="28"/>
          <w:szCs w:val="28"/>
          <w:lang w:val="vi-VN"/>
        </w:rPr>
        <w:t>ơ</w:t>
      </w:r>
      <w:r w:rsidRPr="00203C21">
        <w:rPr>
          <w:rFonts w:ascii="Times New Roman" w:hAnsi="Times New Roman"/>
          <w:color w:val="auto"/>
          <w:sz w:val="28"/>
          <w:szCs w:val="28"/>
          <w:lang w:val="vi-VN"/>
        </w:rPr>
        <w:t xml:space="preserve"> không </w:t>
      </w:r>
      <w:r w:rsidRPr="00203C21">
        <w:rPr>
          <w:rFonts w:ascii="Times New Roman" w:hAnsi="Times New Roman" w:hint="eastAsia"/>
          <w:color w:val="auto"/>
          <w:sz w:val="28"/>
          <w:szCs w:val="28"/>
          <w:lang w:val="vi-VN"/>
        </w:rPr>
        <w:t>đ</w:t>
      </w:r>
      <w:r w:rsidRPr="00203C21">
        <w:rPr>
          <w:rFonts w:ascii="Times New Roman" w:hAnsi="Times New Roman"/>
          <w:color w:val="auto"/>
          <w:sz w:val="28"/>
          <w:szCs w:val="28"/>
          <w:lang w:val="vi-VN"/>
        </w:rPr>
        <w:t xml:space="preserve">ầy </w:t>
      </w:r>
      <w:r w:rsidRPr="00203C21">
        <w:rPr>
          <w:rFonts w:ascii="Times New Roman" w:hAnsi="Times New Roman" w:hint="eastAsia"/>
          <w:color w:val="auto"/>
          <w:sz w:val="28"/>
          <w:szCs w:val="28"/>
          <w:lang w:val="vi-VN"/>
        </w:rPr>
        <w:t>đ</w:t>
      </w:r>
      <w:r w:rsidRPr="00203C21">
        <w:rPr>
          <w:rFonts w:ascii="Times New Roman" w:hAnsi="Times New Roman"/>
          <w:color w:val="auto"/>
          <w:sz w:val="28"/>
          <w:szCs w:val="28"/>
          <w:lang w:val="vi-VN"/>
        </w:rPr>
        <w:t>ủ hoặc không hợp lệ.</w:t>
      </w:r>
    </w:p>
    <w:p w:rsidR="001D7009" w:rsidRPr="00E546E2" w:rsidRDefault="001D7009" w:rsidP="00930DDC">
      <w:pPr>
        <w:spacing w:before="80" w:after="80"/>
        <w:ind w:firstLine="720"/>
        <w:rPr>
          <w:rFonts w:ascii="Times New Roman" w:hAnsi="Times New Roman"/>
          <w:color w:val="auto"/>
          <w:sz w:val="28"/>
          <w:szCs w:val="28"/>
          <w:lang w:val="vi-VN"/>
        </w:rPr>
      </w:pPr>
      <w:r w:rsidRPr="00E546E2">
        <w:rPr>
          <w:rFonts w:ascii="Times New Roman" w:hAnsi="Times New Roman"/>
          <w:color w:val="auto"/>
          <w:sz w:val="28"/>
          <w:szCs w:val="28"/>
          <w:lang w:val="vi-VN"/>
        </w:rPr>
        <w:t>3</w:t>
      </w:r>
      <w:r w:rsidRPr="00203C21">
        <w:rPr>
          <w:rFonts w:ascii="Times New Roman" w:hAnsi="Times New Roman"/>
          <w:color w:val="auto"/>
          <w:sz w:val="28"/>
          <w:szCs w:val="28"/>
          <w:lang w:val="vi-VN"/>
        </w:rPr>
        <w:t xml:space="preserve">. Trong thời hạn </w:t>
      </w:r>
      <w:r w:rsidRPr="00E546E2">
        <w:rPr>
          <w:rFonts w:ascii="Times New Roman" w:hAnsi="Times New Roman"/>
          <w:color w:val="auto"/>
          <w:sz w:val="28"/>
          <w:szCs w:val="28"/>
          <w:lang w:val="vi-VN"/>
        </w:rPr>
        <w:t>hai mươi</w:t>
      </w:r>
      <w:r>
        <w:rPr>
          <w:rFonts w:ascii="Times New Roman" w:hAnsi="Times New Roman"/>
          <w:color w:val="auto"/>
          <w:sz w:val="28"/>
          <w:szCs w:val="28"/>
          <w:lang w:val="vi-VN"/>
        </w:rPr>
        <w:t xml:space="preserve"> (</w:t>
      </w:r>
      <w:r w:rsidRPr="00E546E2">
        <w:rPr>
          <w:rFonts w:ascii="Times New Roman" w:hAnsi="Times New Roman"/>
          <w:color w:val="auto"/>
          <w:sz w:val="28"/>
          <w:szCs w:val="28"/>
          <w:lang w:val="vi-VN"/>
        </w:rPr>
        <w:t>20</w:t>
      </w:r>
      <w:r w:rsidRPr="00203C21">
        <w:rPr>
          <w:rFonts w:ascii="Times New Roman" w:hAnsi="Times New Roman"/>
          <w:color w:val="auto"/>
          <w:sz w:val="28"/>
          <w:szCs w:val="28"/>
          <w:lang w:val="vi-VN"/>
        </w:rPr>
        <w:t xml:space="preserve">) ngày làm việc, kể từ ngày nhận </w:t>
      </w:r>
      <w:r w:rsidRPr="00203C21">
        <w:rPr>
          <w:rFonts w:ascii="Times New Roman" w:hAnsi="Times New Roman" w:hint="eastAsia"/>
          <w:color w:val="auto"/>
          <w:sz w:val="28"/>
          <w:szCs w:val="28"/>
          <w:lang w:val="vi-VN"/>
        </w:rPr>
        <w:t>đ</w:t>
      </w:r>
      <w:r w:rsidRPr="00203C21">
        <w:rPr>
          <w:rFonts w:ascii="Times New Roman" w:hAnsi="Times New Roman"/>
          <w:color w:val="auto"/>
          <w:sz w:val="28"/>
          <w:szCs w:val="28"/>
          <w:lang w:val="vi-VN"/>
        </w:rPr>
        <w:t>ủ hồ s</w:t>
      </w:r>
      <w:r w:rsidRPr="00203C21">
        <w:rPr>
          <w:rFonts w:ascii="Times New Roman" w:hAnsi="Times New Roman" w:hint="eastAsia"/>
          <w:color w:val="auto"/>
          <w:sz w:val="28"/>
          <w:szCs w:val="28"/>
          <w:lang w:val="vi-VN"/>
        </w:rPr>
        <w:t>ơ</w:t>
      </w:r>
      <w:r w:rsidRPr="00203C21">
        <w:rPr>
          <w:rFonts w:ascii="Times New Roman" w:hAnsi="Times New Roman"/>
          <w:color w:val="auto"/>
          <w:sz w:val="28"/>
          <w:szCs w:val="28"/>
          <w:lang w:val="vi-VN"/>
        </w:rPr>
        <w:t xml:space="preserve"> hợp lệ, Sở Công </w:t>
      </w:r>
      <w:r w:rsidR="00930DDC" w:rsidRPr="00220446">
        <w:rPr>
          <w:rFonts w:ascii="Times New Roman" w:hAnsi="Times New Roman"/>
          <w:color w:val="auto"/>
          <w:sz w:val="28"/>
          <w:szCs w:val="28"/>
          <w:lang w:val="vi-VN"/>
        </w:rPr>
        <w:t>T</w:t>
      </w:r>
      <w:r w:rsidRPr="00203C21">
        <w:rPr>
          <w:rFonts w:ascii="Times New Roman" w:hAnsi="Times New Roman"/>
          <w:color w:val="auto"/>
          <w:sz w:val="28"/>
          <w:szCs w:val="28"/>
          <w:lang w:val="vi-VN"/>
        </w:rPr>
        <w:t>h</w:t>
      </w:r>
      <w:r w:rsidRPr="00203C21">
        <w:rPr>
          <w:rFonts w:ascii="Times New Roman" w:hAnsi="Times New Roman" w:hint="eastAsia"/>
          <w:color w:val="auto"/>
          <w:sz w:val="28"/>
          <w:szCs w:val="28"/>
          <w:lang w:val="vi-VN"/>
        </w:rPr>
        <w:t>ươ</w:t>
      </w:r>
      <w:r w:rsidRPr="00203C21">
        <w:rPr>
          <w:rFonts w:ascii="Times New Roman" w:hAnsi="Times New Roman"/>
          <w:color w:val="auto"/>
          <w:sz w:val="28"/>
          <w:szCs w:val="28"/>
          <w:lang w:val="vi-VN"/>
        </w:rPr>
        <w:t xml:space="preserve">ng có trách nhiệm </w:t>
      </w:r>
      <w:r w:rsidRPr="00C306C0">
        <w:rPr>
          <w:rFonts w:ascii="Times New Roman" w:hAnsi="Times New Roman"/>
          <w:color w:val="auto"/>
          <w:sz w:val="28"/>
          <w:szCs w:val="28"/>
          <w:lang w:val="vi-VN"/>
        </w:rPr>
        <w:t xml:space="preserve">tổ chức huấn luyện, kiểm tra </w:t>
      </w:r>
      <w:r w:rsidRPr="00E546E2">
        <w:rPr>
          <w:rFonts w:ascii="Times New Roman" w:hAnsi="Times New Roman"/>
          <w:color w:val="auto"/>
          <w:sz w:val="28"/>
          <w:szCs w:val="28"/>
          <w:lang w:val="vi-VN"/>
        </w:rPr>
        <w:t xml:space="preserve">và </w:t>
      </w:r>
      <w:r w:rsidRPr="00203C21">
        <w:rPr>
          <w:rFonts w:ascii="Times New Roman" w:hAnsi="Times New Roman"/>
          <w:color w:val="auto"/>
          <w:sz w:val="28"/>
          <w:szCs w:val="28"/>
          <w:lang w:val="vi-VN"/>
        </w:rPr>
        <w:t xml:space="preserve">cấp Giấy chứng nhận (theo Mẫu 2 quy </w:t>
      </w:r>
      <w:r w:rsidRPr="00203C21">
        <w:rPr>
          <w:rFonts w:ascii="Times New Roman" w:hAnsi="Times New Roman" w:hint="eastAsia"/>
          <w:color w:val="auto"/>
          <w:sz w:val="28"/>
          <w:szCs w:val="28"/>
          <w:lang w:val="vi-VN"/>
        </w:rPr>
        <w:t>đ</w:t>
      </w:r>
      <w:r w:rsidRPr="00203C21">
        <w:rPr>
          <w:rFonts w:ascii="Times New Roman" w:hAnsi="Times New Roman"/>
          <w:color w:val="auto"/>
          <w:sz w:val="28"/>
          <w:szCs w:val="28"/>
          <w:lang w:val="vi-VN"/>
        </w:rPr>
        <w:t>ịnh tại Phụ lục 6) hoặc trả lời bằng v</w:t>
      </w:r>
      <w:r w:rsidRPr="00203C21">
        <w:rPr>
          <w:rFonts w:ascii="Times New Roman" w:hAnsi="Times New Roman" w:hint="eastAsia"/>
          <w:color w:val="auto"/>
          <w:sz w:val="28"/>
          <w:szCs w:val="28"/>
          <w:lang w:val="vi-VN"/>
        </w:rPr>
        <w:t>ă</w:t>
      </w:r>
      <w:r w:rsidRPr="00203C21">
        <w:rPr>
          <w:rFonts w:ascii="Times New Roman" w:hAnsi="Times New Roman"/>
          <w:color w:val="auto"/>
          <w:sz w:val="28"/>
          <w:szCs w:val="28"/>
          <w:lang w:val="vi-VN"/>
        </w:rPr>
        <w:t>n bản nêu rõ lý do trong tr</w:t>
      </w:r>
      <w:r w:rsidRPr="00203C21">
        <w:rPr>
          <w:rFonts w:ascii="Times New Roman" w:hAnsi="Times New Roman" w:hint="eastAsia"/>
          <w:color w:val="auto"/>
          <w:sz w:val="28"/>
          <w:szCs w:val="28"/>
          <w:lang w:val="vi-VN"/>
        </w:rPr>
        <w:t>ư</w:t>
      </w:r>
      <w:r w:rsidRPr="00203C21">
        <w:rPr>
          <w:rFonts w:ascii="Times New Roman" w:hAnsi="Times New Roman"/>
          <w:color w:val="auto"/>
          <w:sz w:val="28"/>
          <w:szCs w:val="28"/>
          <w:lang w:val="vi-VN"/>
        </w:rPr>
        <w:t>ờng hợp không cấp Giấy chứng nhận.</w:t>
      </w:r>
    </w:p>
    <w:p w:rsidR="001D7009" w:rsidRPr="00220446" w:rsidRDefault="001D7009" w:rsidP="00930DDC">
      <w:pPr>
        <w:spacing w:before="80" w:after="80"/>
        <w:ind w:firstLine="720"/>
        <w:rPr>
          <w:rFonts w:ascii="Times New Roman" w:hAnsi="Times New Roman"/>
          <w:color w:val="auto"/>
          <w:sz w:val="28"/>
          <w:szCs w:val="28"/>
          <w:lang w:val="vi-VN"/>
        </w:rPr>
      </w:pPr>
      <w:r w:rsidRPr="00220446">
        <w:rPr>
          <w:rFonts w:ascii="Times New Roman" w:hAnsi="Times New Roman"/>
          <w:color w:val="auto"/>
          <w:sz w:val="28"/>
          <w:szCs w:val="28"/>
          <w:lang w:val="vi-VN"/>
        </w:rPr>
        <w:t>4</w:t>
      </w:r>
      <w:r w:rsidRPr="00203C21">
        <w:rPr>
          <w:rFonts w:ascii="Times New Roman" w:hAnsi="Times New Roman"/>
          <w:color w:val="auto"/>
          <w:sz w:val="28"/>
          <w:szCs w:val="28"/>
          <w:lang w:val="vi-VN"/>
        </w:rPr>
        <w:t>. Hồ s</w:t>
      </w:r>
      <w:r w:rsidRPr="00203C21">
        <w:rPr>
          <w:rFonts w:ascii="Times New Roman" w:hAnsi="Times New Roman" w:hint="eastAsia"/>
          <w:color w:val="auto"/>
          <w:sz w:val="28"/>
          <w:szCs w:val="28"/>
          <w:lang w:val="vi-VN"/>
        </w:rPr>
        <w:t>ơ</w:t>
      </w:r>
      <w:r w:rsidRPr="00203C21">
        <w:rPr>
          <w:rFonts w:ascii="Times New Roman" w:hAnsi="Times New Roman"/>
          <w:color w:val="auto"/>
          <w:sz w:val="28"/>
          <w:szCs w:val="28"/>
          <w:lang w:val="vi-VN"/>
        </w:rPr>
        <w:t xml:space="preserve"> </w:t>
      </w:r>
      <w:r w:rsidRPr="00203C21">
        <w:rPr>
          <w:rFonts w:ascii="Times New Roman" w:hAnsi="Times New Roman" w:hint="eastAsia"/>
          <w:color w:val="auto"/>
          <w:sz w:val="28"/>
          <w:szCs w:val="28"/>
          <w:lang w:val="vi-VN"/>
        </w:rPr>
        <w:t>đ</w:t>
      </w:r>
      <w:r w:rsidRPr="00203C21">
        <w:rPr>
          <w:rFonts w:ascii="Times New Roman" w:hAnsi="Times New Roman"/>
          <w:color w:val="auto"/>
          <w:sz w:val="28"/>
          <w:szCs w:val="28"/>
          <w:lang w:val="vi-VN"/>
        </w:rPr>
        <w:t xml:space="preserve">ề nghị cấp Giấy chứng nhận </w:t>
      </w:r>
      <w:r w:rsidRPr="00220446">
        <w:rPr>
          <w:rFonts w:ascii="Times New Roman" w:hAnsi="Times New Roman"/>
          <w:color w:val="auto"/>
          <w:sz w:val="28"/>
          <w:szCs w:val="28"/>
          <w:lang w:val="vi-VN"/>
        </w:rPr>
        <w:t xml:space="preserve">được </w:t>
      </w:r>
      <w:r w:rsidRPr="00203C21">
        <w:rPr>
          <w:rFonts w:ascii="Times New Roman" w:hAnsi="Times New Roman"/>
          <w:color w:val="auto"/>
          <w:sz w:val="28"/>
          <w:szCs w:val="28"/>
          <w:lang w:val="vi-VN"/>
        </w:rPr>
        <w:t xml:space="preserve">gửi trực tiếp hoặc qua </w:t>
      </w:r>
      <w:r w:rsidRPr="00203C21">
        <w:rPr>
          <w:rFonts w:ascii="Times New Roman" w:hAnsi="Times New Roman" w:hint="eastAsia"/>
          <w:color w:val="auto"/>
          <w:sz w:val="28"/>
          <w:szCs w:val="28"/>
          <w:lang w:val="vi-VN"/>
        </w:rPr>
        <w:t>đư</w:t>
      </w:r>
      <w:r w:rsidRPr="00203C21">
        <w:rPr>
          <w:rFonts w:ascii="Times New Roman" w:hAnsi="Times New Roman"/>
          <w:color w:val="auto"/>
          <w:sz w:val="28"/>
          <w:szCs w:val="28"/>
          <w:lang w:val="vi-VN"/>
        </w:rPr>
        <w:t>ờng b</w:t>
      </w:r>
      <w:r w:rsidRPr="00203C21">
        <w:rPr>
          <w:rFonts w:ascii="Times New Roman" w:hAnsi="Times New Roman" w:hint="eastAsia"/>
          <w:color w:val="auto"/>
          <w:sz w:val="28"/>
          <w:szCs w:val="28"/>
          <w:lang w:val="vi-VN"/>
        </w:rPr>
        <w:t>ư</w:t>
      </w:r>
      <w:r w:rsidRPr="00203C21">
        <w:rPr>
          <w:rFonts w:ascii="Times New Roman" w:hAnsi="Times New Roman"/>
          <w:color w:val="auto"/>
          <w:sz w:val="28"/>
          <w:szCs w:val="28"/>
          <w:lang w:val="vi-VN"/>
        </w:rPr>
        <w:t xml:space="preserve">u </w:t>
      </w:r>
      <w:r w:rsidRPr="00203C21">
        <w:rPr>
          <w:rFonts w:ascii="Times New Roman" w:hAnsi="Times New Roman" w:hint="eastAsia"/>
          <w:color w:val="auto"/>
          <w:sz w:val="28"/>
          <w:szCs w:val="28"/>
          <w:lang w:val="vi-VN"/>
        </w:rPr>
        <w:t>đ</w:t>
      </w:r>
      <w:r w:rsidRPr="00203C21">
        <w:rPr>
          <w:rFonts w:ascii="Times New Roman" w:hAnsi="Times New Roman"/>
          <w:color w:val="auto"/>
          <w:sz w:val="28"/>
          <w:szCs w:val="28"/>
          <w:lang w:val="vi-VN"/>
        </w:rPr>
        <w:t xml:space="preserve">iện về Sở Công </w:t>
      </w:r>
      <w:r w:rsidR="00930DDC" w:rsidRPr="00220446">
        <w:rPr>
          <w:rFonts w:ascii="Times New Roman" w:hAnsi="Times New Roman"/>
          <w:color w:val="auto"/>
          <w:sz w:val="28"/>
          <w:szCs w:val="28"/>
          <w:lang w:val="vi-VN"/>
        </w:rPr>
        <w:t>T</w:t>
      </w:r>
      <w:r w:rsidRPr="00203C21">
        <w:rPr>
          <w:rFonts w:ascii="Times New Roman" w:hAnsi="Times New Roman"/>
          <w:color w:val="auto"/>
          <w:sz w:val="28"/>
          <w:szCs w:val="28"/>
          <w:lang w:val="vi-VN"/>
        </w:rPr>
        <w:t>h</w:t>
      </w:r>
      <w:r w:rsidRPr="00203C21">
        <w:rPr>
          <w:rFonts w:ascii="Times New Roman" w:hAnsi="Times New Roman" w:hint="eastAsia"/>
          <w:color w:val="auto"/>
          <w:sz w:val="28"/>
          <w:szCs w:val="28"/>
          <w:lang w:val="vi-VN"/>
        </w:rPr>
        <w:t>ươ</w:t>
      </w:r>
      <w:r w:rsidRPr="00203C21">
        <w:rPr>
          <w:rFonts w:ascii="Times New Roman" w:hAnsi="Times New Roman"/>
          <w:color w:val="auto"/>
          <w:sz w:val="28"/>
          <w:szCs w:val="28"/>
          <w:lang w:val="vi-VN"/>
        </w:rPr>
        <w:t xml:space="preserve">ng trên </w:t>
      </w:r>
      <w:r w:rsidRPr="00203C21">
        <w:rPr>
          <w:rFonts w:ascii="Times New Roman" w:hAnsi="Times New Roman" w:hint="eastAsia"/>
          <w:color w:val="auto"/>
          <w:sz w:val="28"/>
          <w:szCs w:val="28"/>
          <w:lang w:val="vi-VN"/>
        </w:rPr>
        <w:t>đ</w:t>
      </w:r>
      <w:r w:rsidRPr="00203C21">
        <w:rPr>
          <w:rFonts w:ascii="Times New Roman" w:hAnsi="Times New Roman"/>
          <w:color w:val="auto"/>
          <w:sz w:val="28"/>
          <w:szCs w:val="28"/>
          <w:lang w:val="vi-VN"/>
        </w:rPr>
        <w:t>ịa bàn quản lý</w:t>
      </w:r>
      <w:r w:rsidRPr="00220446">
        <w:rPr>
          <w:rFonts w:ascii="Times New Roman" w:hAnsi="Times New Roman"/>
          <w:color w:val="auto"/>
          <w:sz w:val="28"/>
          <w:szCs w:val="28"/>
          <w:lang w:val="vi-VN"/>
        </w:rPr>
        <w:t>.</w:t>
      </w:r>
    </w:p>
    <w:p w:rsidR="001D7009" w:rsidRPr="00203C21" w:rsidRDefault="001D7009" w:rsidP="00930DDC">
      <w:pPr>
        <w:spacing w:before="80" w:after="80"/>
        <w:ind w:firstLine="720"/>
        <w:rPr>
          <w:rFonts w:ascii="Times New Roman" w:hAnsi="Times New Roman"/>
          <w:color w:val="auto"/>
          <w:sz w:val="28"/>
          <w:szCs w:val="28"/>
          <w:lang w:val="vi-VN"/>
        </w:rPr>
      </w:pPr>
      <w:r w:rsidRPr="00203C21">
        <w:rPr>
          <w:rFonts w:ascii="Times New Roman" w:hAnsi="Times New Roman"/>
          <w:color w:val="auto"/>
          <w:sz w:val="28"/>
          <w:szCs w:val="28"/>
          <w:lang w:val="vi-VN"/>
        </w:rPr>
        <w:t>5</w:t>
      </w:r>
      <w:r w:rsidRPr="005E4E45">
        <w:rPr>
          <w:rFonts w:ascii="Times New Roman" w:hAnsi="Times New Roman"/>
          <w:color w:val="auto"/>
          <w:sz w:val="28"/>
          <w:szCs w:val="28"/>
          <w:lang w:val="vi-VN"/>
        </w:rPr>
        <w:t xml:space="preserve">. Giấy chứng nhận huấn luyện kỹ thuật an toàn vận chuyển hàng công nghiệp nguy hiểm có giá trị trong thời hạn 02 (hai) năm và có hiệu lực trên phạm vi toàn quốc. </w:t>
      </w:r>
    </w:p>
    <w:p w:rsidR="00930DDC" w:rsidRPr="00220446" w:rsidRDefault="00930DDC" w:rsidP="00930DDC">
      <w:pPr>
        <w:spacing w:before="80" w:after="80"/>
        <w:ind w:firstLine="720"/>
        <w:rPr>
          <w:rFonts w:ascii="Times New Roman" w:hAnsi="Times New Roman"/>
          <w:b/>
          <w:bCs/>
          <w:color w:val="auto"/>
          <w:sz w:val="28"/>
          <w:szCs w:val="28"/>
          <w:lang w:val="vi-VN"/>
        </w:rPr>
      </w:pPr>
    </w:p>
    <w:p w:rsidR="001D7009" w:rsidRPr="005E4E45" w:rsidRDefault="001D7009" w:rsidP="00930DDC">
      <w:pPr>
        <w:spacing w:before="80" w:after="80"/>
        <w:ind w:firstLine="720"/>
        <w:rPr>
          <w:rFonts w:ascii="Times New Roman" w:hAnsi="Times New Roman"/>
          <w:b/>
          <w:color w:val="auto"/>
          <w:sz w:val="28"/>
          <w:szCs w:val="28"/>
          <w:lang w:val="vi-VN"/>
        </w:rPr>
      </w:pPr>
      <w:r w:rsidRPr="005E4E45">
        <w:rPr>
          <w:rFonts w:ascii="Times New Roman" w:hAnsi="Times New Roman"/>
          <w:b/>
          <w:bCs/>
          <w:color w:val="auto"/>
          <w:sz w:val="28"/>
          <w:szCs w:val="28"/>
          <w:lang w:val="vi-VN"/>
        </w:rPr>
        <w:lastRenderedPageBreak/>
        <w:t>Điều 9. Ứng cứu khẩn cấp</w:t>
      </w:r>
    </w:p>
    <w:p w:rsidR="001D7009" w:rsidRPr="005E4E45"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 xml:space="preserve">1. </w:t>
      </w:r>
      <w:bookmarkStart w:id="0" w:name="OLE_LINK1"/>
      <w:bookmarkStart w:id="1" w:name="OLE_LINK2"/>
      <w:r w:rsidRPr="00203C21">
        <w:rPr>
          <w:rFonts w:ascii="Times New Roman" w:hAnsi="Times New Roman"/>
          <w:color w:val="auto"/>
          <w:sz w:val="28"/>
          <w:szCs w:val="28"/>
          <w:lang w:val="vi-VN"/>
        </w:rPr>
        <w:t xml:space="preserve">Việc </w:t>
      </w:r>
      <w:r w:rsidRPr="005E4E45">
        <w:rPr>
          <w:rFonts w:ascii="Times New Roman" w:hAnsi="Times New Roman"/>
          <w:color w:val="auto"/>
          <w:sz w:val="28"/>
          <w:szCs w:val="28"/>
          <w:lang w:val="vi-VN"/>
        </w:rPr>
        <w:t xml:space="preserve">vận chuyển hàng công nguy hiểm với khối lượng lớn hơn khối lượng quy định tại cột 7 Danh mục, </w:t>
      </w:r>
      <w:r w:rsidRPr="00203C21">
        <w:rPr>
          <w:rFonts w:ascii="Times New Roman" w:hAnsi="Times New Roman"/>
          <w:color w:val="auto"/>
          <w:sz w:val="28"/>
          <w:szCs w:val="28"/>
          <w:lang w:val="vi-VN"/>
        </w:rPr>
        <w:t xml:space="preserve">yêu cầu </w:t>
      </w:r>
      <w:r w:rsidRPr="005E4E45">
        <w:rPr>
          <w:rFonts w:ascii="Times New Roman" w:hAnsi="Times New Roman"/>
          <w:color w:val="auto"/>
          <w:sz w:val="28"/>
          <w:szCs w:val="28"/>
          <w:lang w:val="vi-VN"/>
        </w:rPr>
        <w:t>phải lập phương án ứng cứu khẩn cấp; nội dung phương án ứng cứu khẩn cấp quy định tại Phụ lục 5 Thông tư này</w:t>
      </w:r>
      <w:bookmarkEnd w:id="0"/>
      <w:bookmarkEnd w:id="1"/>
      <w:r w:rsidRPr="005E4E45">
        <w:rPr>
          <w:rFonts w:ascii="Times New Roman" w:hAnsi="Times New Roman"/>
          <w:color w:val="auto"/>
          <w:sz w:val="28"/>
          <w:szCs w:val="28"/>
          <w:lang w:val="vi-VN"/>
        </w:rPr>
        <w:t>.</w:t>
      </w:r>
    </w:p>
    <w:p w:rsidR="001D7009" w:rsidRPr="005E4E45"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2. Trường hợp vận chuyển hàng công nghiệp nguy hiểm không thuộc khoản 1 Điều này, phải c</w:t>
      </w:r>
      <w:r w:rsidRPr="00B96283">
        <w:rPr>
          <w:rFonts w:ascii="Times New Roman" w:hAnsi="Times New Roman"/>
          <w:color w:val="auto"/>
          <w:sz w:val="28"/>
          <w:szCs w:val="28"/>
          <w:lang w:val="vi-VN"/>
        </w:rPr>
        <w:t>ó</w:t>
      </w:r>
      <w:r w:rsidRPr="005E4E45">
        <w:rPr>
          <w:rFonts w:ascii="Times New Roman" w:hAnsi="Times New Roman"/>
          <w:color w:val="auto"/>
          <w:sz w:val="28"/>
          <w:szCs w:val="28"/>
          <w:lang w:val="vi-VN"/>
        </w:rPr>
        <w:t xml:space="preserve"> Phiếu an toàn hóa chất trong đó có hướng dẫn xử lý sự cố tràn đổ, rò rỉ hoặc cháy nổ đối với hàng hóa đang vận chuyển. Nội dung Phiếu an toàn hóa chất theo quy định tại Thông tư số 28/2010/TT-BCT ngày 28 tháng 6 năm 2010 của Bộ</w:t>
      </w:r>
      <w:r w:rsidRPr="00A0199F">
        <w:rPr>
          <w:rFonts w:ascii="Times New Roman" w:hAnsi="Times New Roman"/>
          <w:color w:val="auto"/>
          <w:sz w:val="28"/>
          <w:szCs w:val="28"/>
          <w:lang w:val="vi-VN"/>
        </w:rPr>
        <w:t xml:space="preserve"> tr</w:t>
      </w:r>
      <w:r w:rsidRPr="00A0199F">
        <w:rPr>
          <w:rFonts w:ascii="Times New Roman" w:hAnsi="Times New Roman" w:hint="eastAsia"/>
          <w:color w:val="auto"/>
          <w:sz w:val="28"/>
          <w:szCs w:val="28"/>
          <w:lang w:val="vi-VN"/>
        </w:rPr>
        <w:t>ư</w:t>
      </w:r>
      <w:r w:rsidRPr="00A0199F">
        <w:rPr>
          <w:rFonts w:ascii="Times New Roman" w:hAnsi="Times New Roman"/>
          <w:color w:val="auto"/>
          <w:sz w:val="28"/>
          <w:szCs w:val="28"/>
          <w:lang w:val="vi-VN"/>
        </w:rPr>
        <w:t xml:space="preserve">ởng Bộ </w:t>
      </w:r>
      <w:r w:rsidRPr="005E4E45">
        <w:rPr>
          <w:rFonts w:ascii="Times New Roman" w:hAnsi="Times New Roman"/>
          <w:color w:val="auto"/>
          <w:sz w:val="28"/>
          <w:szCs w:val="28"/>
          <w:lang w:val="vi-VN"/>
        </w:rPr>
        <w:t xml:space="preserve">Công Thương quy định cụ thể một số điều của Luật Hóa chất và Nghị định số 108/2008/NĐ-CP ngày 07 tháng 10 năm 2008 của Chính phủ quy định chi tiết và hướng dẫn thi hành một số điều của Luật Hóa chất. </w:t>
      </w:r>
    </w:p>
    <w:p w:rsidR="001D7009" w:rsidRPr="005E4E45"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3. Phương án ứng cứu khẩn cấp hoặc hướng dẫn xử lý sự cố phải được mang theo trong khi vận chuyển hàng công nghiệp nguy hiểm và do người điều khiển phương tiện quản lý, cất giữ ở vị trí dễ thấy trên buồng lái phương tiện vận chuyển.</w:t>
      </w:r>
    </w:p>
    <w:p w:rsidR="001D7009" w:rsidRPr="005E4E45"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 xml:space="preserve">4. Người điều khiển phương tiện vận chuyển, người áp tải phải thông hiểu nội dung phương án ứng cứu khẩn cấp hoặc hướng dẫn xử lý sự cố, thực hiện thành thạo các thủ tục ứng cứu và sử dụng thành thạo các trang thiết bị xử lý sự cố cháy, tràn đổ, rò rỉ. Trước mỗi lần vận chuyển hàng công nghiệp nguy hiểm, người điều khiển phương tiện phải rà soát kiểm tra các trang thiết bị cảnh báo, xử lý sự cố và các thủ tục cần thiết khi xảy ra sự cố.  </w:t>
      </w:r>
    </w:p>
    <w:p w:rsidR="001D7009" w:rsidRPr="005E4E45"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Định kỳ hàng năm, người vận tải phải tổ chức thực tập xử lý sự cố theo phương án ứng cứu khẩn cấp đã thiết lập.</w:t>
      </w:r>
    </w:p>
    <w:p w:rsidR="001D7009" w:rsidRPr="005E4E45"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 xml:space="preserve">5. Trong các trường hợp sự cố, tai nạn, cháy nổ hoặc bị cản trở giao thông, người áp tải và người điều khiển phương tiện phải thực hiện ngay lập tức việc khoanh vùng sự cố, tai nạn, thiết lập cảnh báo ngăn chặn sự tụ tập, xâm nhập khu vực nguy hiểm và loại trừ các khả năng xuất hiện nguồn lửa trong khu vực sự cố, tránh nguy hiểm cho người đang tham gia giao thông; thông báo ngay cho Ủy ban nhân dân địa phương, người gửi hàng, cơ quan chịu trách nhiệm cứu nạn, cứu hộ và Sở Công Thương tại địa phương nơi xảy ra sự cố; nội dung </w:t>
      </w:r>
      <w:r w:rsidRPr="00A0199F">
        <w:rPr>
          <w:rFonts w:ascii="Times New Roman" w:hAnsi="Times New Roman"/>
          <w:color w:val="auto"/>
          <w:sz w:val="28"/>
          <w:szCs w:val="28"/>
          <w:lang w:val="vi-VN"/>
        </w:rPr>
        <w:t>thông báo</w:t>
      </w:r>
      <w:r w:rsidRPr="005E4E45">
        <w:rPr>
          <w:rFonts w:ascii="Times New Roman" w:hAnsi="Times New Roman"/>
          <w:color w:val="auto"/>
          <w:sz w:val="28"/>
          <w:szCs w:val="28"/>
          <w:lang w:val="vi-VN"/>
        </w:rPr>
        <w:t xml:space="preserve"> tai nạn, sự cố gồm các thông tin sau:</w:t>
      </w:r>
    </w:p>
    <w:p w:rsidR="001D7009" w:rsidRPr="005E4E45"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 xml:space="preserve">a) Nơi xảy ra tai nạn, sự cố; </w:t>
      </w:r>
    </w:p>
    <w:p w:rsidR="001D7009" w:rsidRPr="005E4E45"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b) Tên hàng vận chuyển theo Danh mục hoặc Mã số Liên Hiệp quốc (số UN) của hàng vận chuyển;</w:t>
      </w:r>
    </w:p>
    <w:p w:rsidR="001D7009" w:rsidRPr="005E4E45"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c) Khối lượng hàng vận chuyển trước khi xảy ra tai nạn, sự cố;</w:t>
      </w:r>
    </w:p>
    <w:p w:rsidR="001D7009" w:rsidRPr="005E4E45"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 xml:space="preserve">d) Tình trạng sự cố (cháy, nổ hoặc rò rỉ); </w:t>
      </w:r>
      <w:r w:rsidRPr="005E4E45">
        <w:rPr>
          <w:rFonts w:ascii="Times New Roman" w:hAnsi="Times New Roman"/>
          <w:iCs/>
          <w:color w:val="auto"/>
          <w:sz w:val="28"/>
          <w:szCs w:val="28"/>
          <w:lang w:val="vi-VN"/>
        </w:rPr>
        <w:t>tình</w:t>
      </w:r>
      <w:r w:rsidRPr="005E4E45">
        <w:rPr>
          <w:rFonts w:ascii="Times New Roman" w:hAnsi="Times New Roman"/>
          <w:color w:val="auto"/>
          <w:sz w:val="28"/>
          <w:szCs w:val="28"/>
          <w:lang w:val="vi-VN"/>
        </w:rPr>
        <w:t xml:space="preserve"> trạng hư hỏng của phương tiện chứa, tình trạng của phương tiện vận chuyển;</w:t>
      </w:r>
    </w:p>
    <w:p w:rsidR="001D7009" w:rsidRPr="005E4E45"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 xml:space="preserve">đ) Các thiệt hại tại chỗ (nếu có) về người, tài sản; </w:t>
      </w:r>
    </w:p>
    <w:p w:rsidR="00930DDC" w:rsidRDefault="001D7009" w:rsidP="00930DDC">
      <w:pPr>
        <w:spacing w:before="80" w:after="80"/>
        <w:ind w:firstLine="720"/>
        <w:rPr>
          <w:rFonts w:ascii="Times New Roman" w:hAnsi="Times New Roman"/>
          <w:color w:val="auto"/>
          <w:sz w:val="28"/>
          <w:szCs w:val="28"/>
        </w:rPr>
      </w:pPr>
      <w:r w:rsidRPr="005E4E45">
        <w:rPr>
          <w:rFonts w:ascii="Times New Roman" w:hAnsi="Times New Roman"/>
          <w:color w:val="auto"/>
          <w:sz w:val="28"/>
          <w:szCs w:val="28"/>
          <w:lang w:val="vi-VN"/>
        </w:rPr>
        <w:t>e) Các biện pháp xử lý đang thực hiện và các yêu cầu trợ giúp về cấp cứu người bị nạn, phương tiện khắc phục sự cố (chữa cháy, thu gom, chuyển hàng…).</w:t>
      </w:r>
    </w:p>
    <w:p w:rsidR="00930DDC" w:rsidRDefault="001D7009" w:rsidP="00930DDC">
      <w:pPr>
        <w:spacing w:before="80" w:after="80"/>
        <w:ind w:firstLine="0"/>
        <w:jc w:val="center"/>
        <w:rPr>
          <w:rFonts w:ascii="Times New Roman" w:hAnsi="Times New Roman"/>
          <w:color w:val="auto"/>
          <w:sz w:val="28"/>
          <w:szCs w:val="28"/>
        </w:rPr>
      </w:pPr>
      <w:r w:rsidRPr="005E4E45">
        <w:rPr>
          <w:rFonts w:ascii="Times New Roman" w:hAnsi="Times New Roman"/>
          <w:b/>
          <w:color w:val="auto"/>
          <w:sz w:val="28"/>
          <w:szCs w:val="28"/>
          <w:lang w:val="vi-VN"/>
        </w:rPr>
        <w:lastRenderedPageBreak/>
        <w:t>Mục IV</w:t>
      </w:r>
    </w:p>
    <w:p w:rsidR="001D7009" w:rsidRPr="005E4E45" w:rsidRDefault="001D7009" w:rsidP="00930DDC">
      <w:pPr>
        <w:spacing w:before="80" w:after="80"/>
        <w:ind w:firstLine="0"/>
        <w:jc w:val="center"/>
        <w:rPr>
          <w:rFonts w:ascii="Times New Roman" w:hAnsi="Times New Roman"/>
          <w:color w:val="auto"/>
          <w:sz w:val="28"/>
          <w:szCs w:val="28"/>
          <w:lang w:val="vi-VN"/>
        </w:rPr>
      </w:pPr>
      <w:r w:rsidRPr="005E4E45">
        <w:rPr>
          <w:rFonts w:ascii="Times New Roman" w:hAnsi="Times New Roman"/>
          <w:b/>
          <w:color w:val="auto"/>
          <w:sz w:val="28"/>
          <w:szCs w:val="28"/>
          <w:lang w:val="vi-VN"/>
        </w:rPr>
        <w:t>TỔ CHỨC THỰC HIỆN</w:t>
      </w:r>
    </w:p>
    <w:p w:rsidR="001D7009" w:rsidRPr="005E4E45" w:rsidRDefault="001D7009" w:rsidP="00930DDC">
      <w:pPr>
        <w:tabs>
          <w:tab w:val="left" w:pos="567"/>
          <w:tab w:val="num" w:pos="1069"/>
        </w:tabs>
        <w:spacing w:before="80" w:after="80"/>
        <w:ind w:firstLine="720"/>
        <w:rPr>
          <w:rFonts w:ascii="Times New Roman" w:hAnsi="Times New Roman"/>
          <w:b/>
          <w:color w:val="auto"/>
          <w:sz w:val="28"/>
          <w:szCs w:val="28"/>
          <w:lang w:val="vi-VN"/>
        </w:rPr>
      </w:pPr>
      <w:r w:rsidRPr="005E4E45">
        <w:rPr>
          <w:rFonts w:ascii="Times New Roman" w:hAnsi="Times New Roman"/>
          <w:b/>
          <w:color w:val="auto"/>
          <w:sz w:val="28"/>
          <w:szCs w:val="28"/>
          <w:lang w:val="vi-VN"/>
        </w:rPr>
        <w:t>Điều 1</w:t>
      </w:r>
      <w:r w:rsidRPr="00A0199F">
        <w:rPr>
          <w:rFonts w:ascii="Times New Roman" w:hAnsi="Times New Roman"/>
          <w:b/>
          <w:color w:val="auto"/>
          <w:sz w:val="28"/>
          <w:szCs w:val="28"/>
          <w:lang w:val="vi-VN"/>
        </w:rPr>
        <w:t>0</w:t>
      </w:r>
      <w:r w:rsidRPr="005E4E45">
        <w:rPr>
          <w:rFonts w:ascii="Times New Roman" w:hAnsi="Times New Roman"/>
          <w:b/>
          <w:color w:val="auto"/>
          <w:sz w:val="28"/>
          <w:szCs w:val="28"/>
          <w:lang w:val="vi-VN"/>
        </w:rPr>
        <w:t>. Tổ chức thực hiện</w:t>
      </w:r>
    </w:p>
    <w:p w:rsidR="001D7009" w:rsidRPr="005E4E45" w:rsidRDefault="001D7009" w:rsidP="00930DDC">
      <w:pPr>
        <w:tabs>
          <w:tab w:val="left" w:pos="567"/>
          <w:tab w:val="num" w:pos="1069"/>
        </w:tabs>
        <w:spacing w:before="80" w:after="80"/>
        <w:ind w:firstLine="720"/>
        <w:rPr>
          <w:rFonts w:ascii="Times New Roman" w:hAnsi="Times New Roman"/>
          <w:bCs/>
          <w:color w:val="auto"/>
          <w:sz w:val="28"/>
          <w:szCs w:val="28"/>
          <w:lang w:val="vi-VN"/>
        </w:rPr>
      </w:pPr>
      <w:r w:rsidRPr="005E4E45">
        <w:rPr>
          <w:rFonts w:ascii="Times New Roman" w:hAnsi="Times New Roman"/>
          <w:bCs/>
          <w:color w:val="auto"/>
          <w:sz w:val="28"/>
          <w:szCs w:val="28"/>
          <w:lang w:val="vi-VN"/>
        </w:rPr>
        <w:t xml:space="preserve">1. </w:t>
      </w:r>
      <w:r w:rsidRPr="005E4E45">
        <w:rPr>
          <w:rFonts w:ascii="Times New Roman" w:hAnsi="Times New Roman"/>
          <w:color w:val="auto"/>
          <w:sz w:val="28"/>
          <w:szCs w:val="28"/>
          <w:lang w:val="vi-VN"/>
        </w:rPr>
        <w:t>Cục Kỹ thuật an toàn và Môi trường công nghiệp, Bộ Công Thương có trách nhiệm hướng dẫn và kiểm tra việc thực hiện Thông tư này; tiếp nhận, giải quyết những vướng mắc, khó khăn của tổ chức, cá nhân có liên quan.</w:t>
      </w:r>
    </w:p>
    <w:p w:rsidR="001D7009" w:rsidRPr="005E4E45" w:rsidRDefault="001D7009" w:rsidP="00930DDC">
      <w:pPr>
        <w:tabs>
          <w:tab w:val="left" w:pos="567"/>
          <w:tab w:val="num" w:pos="1069"/>
        </w:tabs>
        <w:spacing w:before="80" w:after="80"/>
        <w:ind w:firstLine="720"/>
        <w:rPr>
          <w:rFonts w:ascii="Times New Roman" w:hAnsi="Times New Roman"/>
          <w:color w:val="auto"/>
          <w:sz w:val="28"/>
          <w:szCs w:val="28"/>
          <w:lang w:val="vi-VN"/>
        </w:rPr>
      </w:pPr>
      <w:r w:rsidRPr="005E4E45">
        <w:rPr>
          <w:rFonts w:ascii="Times New Roman" w:hAnsi="Times New Roman"/>
          <w:bCs/>
          <w:color w:val="auto"/>
          <w:sz w:val="28"/>
          <w:szCs w:val="28"/>
          <w:lang w:val="vi-VN"/>
        </w:rPr>
        <w:t xml:space="preserve">2. </w:t>
      </w:r>
      <w:r w:rsidRPr="005E4E45">
        <w:rPr>
          <w:rFonts w:ascii="Times New Roman" w:hAnsi="Times New Roman"/>
          <w:color w:val="auto"/>
          <w:sz w:val="28"/>
          <w:szCs w:val="28"/>
          <w:lang w:val="vi-VN"/>
        </w:rPr>
        <w:t xml:space="preserve">Sở Công Thương các tỉnh, thành phố trực thuộc </w:t>
      </w:r>
      <w:smartTag w:uri="urn:schemas-microsoft-com:office:smarttags" w:element="PersonName">
        <w:r w:rsidRPr="005E4E45">
          <w:rPr>
            <w:rFonts w:ascii="Times New Roman" w:hAnsi="Times New Roman"/>
            <w:color w:val="auto"/>
            <w:sz w:val="28"/>
            <w:szCs w:val="28"/>
            <w:lang w:val="vi-VN"/>
          </w:rPr>
          <w:t>Trung</w:t>
        </w:r>
      </w:smartTag>
      <w:r w:rsidRPr="005E4E45">
        <w:rPr>
          <w:rFonts w:ascii="Times New Roman" w:hAnsi="Times New Roman"/>
          <w:color w:val="auto"/>
          <w:sz w:val="28"/>
          <w:szCs w:val="28"/>
          <w:lang w:val="vi-VN"/>
        </w:rPr>
        <w:t xml:space="preserve"> ương có trách nhiệm:</w:t>
      </w:r>
    </w:p>
    <w:p w:rsidR="001D7009" w:rsidRPr="005E4E45"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a) Phổ biến, hướng dẫn cho các tổ chức, cá nhân vận chuyển hàng công nghiệp nguy hiểm trên địa bàn quản lý thực hiện các quy định tại Thông tư này;</w:t>
      </w:r>
    </w:p>
    <w:p w:rsidR="001D7009" w:rsidRPr="005E4E45"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b) Tổ chức huấn luyện, kiểm tra, cấp Giấy chứng nhận huấn luyện kỹ thuật an toàn cho người điều khiển phương tiện giao thông cơ giới đường bộ trên địa bàn thuộc phạm vi quản lý;</w:t>
      </w:r>
    </w:p>
    <w:p w:rsidR="001D7009" w:rsidRPr="005E4E45"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 xml:space="preserve">c) Tổ chức thanh tra, kiểm tra </w:t>
      </w:r>
      <w:r>
        <w:rPr>
          <w:rFonts w:ascii="Times New Roman" w:hAnsi="Times New Roman"/>
          <w:color w:val="auto"/>
          <w:sz w:val="28"/>
          <w:szCs w:val="28"/>
          <w:lang w:val="vi-VN"/>
        </w:rPr>
        <w:t>việc</w:t>
      </w:r>
      <w:r w:rsidRPr="00A17703">
        <w:rPr>
          <w:rFonts w:ascii="Times New Roman" w:hAnsi="Times New Roman"/>
          <w:color w:val="auto"/>
          <w:sz w:val="28"/>
          <w:szCs w:val="28"/>
          <w:lang w:val="vi-VN"/>
        </w:rPr>
        <w:t xml:space="preserve"> tuân thủ</w:t>
      </w:r>
      <w:r w:rsidRPr="00F71260">
        <w:rPr>
          <w:rFonts w:ascii="Times New Roman" w:hAnsi="Times New Roman"/>
          <w:color w:val="auto"/>
          <w:sz w:val="28"/>
          <w:szCs w:val="28"/>
          <w:lang w:val="vi-VN"/>
        </w:rPr>
        <w:t xml:space="preserve"> </w:t>
      </w:r>
      <w:r w:rsidRPr="005E4E45">
        <w:rPr>
          <w:rFonts w:ascii="Times New Roman" w:hAnsi="Times New Roman"/>
          <w:color w:val="auto"/>
          <w:sz w:val="28"/>
          <w:szCs w:val="28"/>
          <w:lang w:val="vi-VN"/>
        </w:rPr>
        <w:t>các điều kiện vận chuyển hàng công nghiệp nguy hiểm; xử phạt vi phạm hành chính trong vận chuyển hàng công nghiệp nguy hiểm theo quy định.</w:t>
      </w:r>
    </w:p>
    <w:p w:rsidR="001D7009" w:rsidRPr="005E4E45" w:rsidRDefault="001D7009" w:rsidP="00930DDC">
      <w:pPr>
        <w:spacing w:before="80" w:after="80"/>
        <w:ind w:firstLine="720"/>
        <w:rPr>
          <w:rFonts w:ascii="Times New Roman" w:hAnsi="Times New Roman"/>
          <w:b/>
          <w:color w:val="auto"/>
          <w:sz w:val="28"/>
          <w:szCs w:val="28"/>
          <w:lang w:val="vi-VN"/>
        </w:rPr>
      </w:pPr>
      <w:r w:rsidRPr="005E4E45">
        <w:rPr>
          <w:rFonts w:ascii="Times New Roman" w:hAnsi="Times New Roman"/>
          <w:b/>
          <w:color w:val="auto"/>
          <w:sz w:val="28"/>
          <w:szCs w:val="28"/>
          <w:lang w:val="vi-VN"/>
        </w:rPr>
        <w:t>Điều 1</w:t>
      </w:r>
      <w:r w:rsidRPr="00A0199F">
        <w:rPr>
          <w:rFonts w:ascii="Times New Roman" w:hAnsi="Times New Roman"/>
          <w:b/>
          <w:color w:val="auto"/>
          <w:sz w:val="28"/>
          <w:szCs w:val="28"/>
          <w:lang w:val="vi-VN"/>
        </w:rPr>
        <w:t>1</w:t>
      </w:r>
      <w:r w:rsidRPr="005E4E45">
        <w:rPr>
          <w:rFonts w:ascii="Times New Roman" w:hAnsi="Times New Roman"/>
          <w:b/>
          <w:color w:val="auto"/>
          <w:sz w:val="28"/>
          <w:szCs w:val="28"/>
          <w:lang w:val="vi-VN"/>
        </w:rPr>
        <w:t>. Hiệu lực thi hành</w:t>
      </w:r>
    </w:p>
    <w:p w:rsidR="001D7009" w:rsidRPr="005E4E45" w:rsidRDefault="001D7009" w:rsidP="00930DDC">
      <w:pPr>
        <w:spacing w:before="80" w:after="80"/>
        <w:ind w:firstLine="720"/>
        <w:rPr>
          <w:rFonts w:ascii="Times New Roman" w:hAnsi="Times New Roman"/>
          <w:color w:val="auto"/>
          <w:sz w:val="28"/>
          <w:szCs w:val="28"/>
          <w:lang w:val="vi-VN"/>
        </w:rPr>
      </w:pPr>
      <w:r w:rsidRPr="005E4E45">
        <w:rPr>
          <w:rFonts w:ascii="Times New Roman" w:hAnsi="Times New Roman"/>
          <w:color w:val="auto"/>
          <w:sz w:val="28"/>
          <w:szCs w:val="28"/>
          <w:lang w:val="vi-VN"/>
        </w:rPr>
        <w:t>1. Thông tư này có hiệu lực từ ngày</w:t>
      </w:r>
      <w:r w:rsidR="003C6313" w:rsidRPr="00547AF3">
        <w:rPr>
          <w:rFonts w:ascii="Times New Roman" w:hAnsi="Times New Roman"/>
          <w:color w:val="auto"/>
          <w:sz w:val="28"/>
          <w:szCs w:val="28"/>
          <w:lang w:val="vi-VN"/>
        </w:rPr>
        <w:t xml:space="preserve"> </w:t>
      </w:r>
      <w:r w:rsidR="003C6313" w:rsidRPr="003C6313">
        <w:rPr>
          <w:rFonts w:ascii="Times New Roman" w:hAnsi="Times New Roman"/>
          <w:color w:val="auto"/>
          <w:sz w:val="28"/>
          <w:szCs w:val="28"/>
          <w:lang w:val="vi-VN"/>
        </w:rPr>
        <w:t>20</w:t>
      </w:r>
      <w:r w:rsidRPr="00A0199F">
        <w:rPr>
          <w:rFonts w:ascii="Times New Roman" w:hAnsi="Times New Roman"/>
          <w:color w:val="auto"/>
          <w:sz w:val="28"/>
          <w:szCs w:val="28"/>
          <w:lang w:val="vi-VN"/>
        </w:rPr>
        <w:t xml:space="preserve"> </w:t>
      </w:r>
      <w:r w:rsidRPr="005E4E45">
        <w:rPr>
          <w:rFonts w:ascii="Times New Roman" w:hAnsi="Times New Roman"/>
          <w:color w:val="auto"/>
          <w:sz w:val="28"/>
          <w:szCs w:val="28"/>
          <w:lang w:val="vi-VN"/>
        </w:rPr>
        <w:t xml:space="preserve">tháng </w:t>
      </w:r>
      <w:r w:rsidR="003C6313" w:rsidRPr="00547AF3">
        <w:rPr>
          <w:rFonts w:ascii="Times New Roman" w:hAnsi="Times New Roman"/>
          <w:color w:val="auto"/>
          <w:sz w:val="28"/>
          <w:szCs w:val="28"/>
          <w:lang w:val="vi-VN"/>
        </w:rPr>
        <w:t>02</w:t>
      </w:r>
      <w:r w:rsidRPr="005E4E45">
        <w:rPr>
          <w:rFonts w:ascii="Times New Roman" w:hAnsi="Times New Roman"/>
          <w:color w:val="auto"/>
          <w:sz w:val="28"/>
          <w:szCs w:val="28"/>
          <w:lang w:val="vi-VN"/>
        </w:rPr>
        <w:t xml:space="preserve"> năm 2013 và thay thế Thông tư số 02/2004/TT-BCN ngày 31 tháng 12 năm 2004 của Bộ Công nghiệp quy định chi tiết một số điều của Nghị định số 13/2003/NĐ-CP ngày 19 tháng 02 năm 2003 của Chính phủ quy định Danh mục hàng nguy hiểm, vận chuyển hàng nguy hiểm bằng đường bộ.</w:t>
      </w:r>
    </w:p>
    <w:p w:rsidR="001D7009" w:rsidRDefault="001D7009" w:rsidP="00930DDC">
      <w:pPr>
        <w:spacing w:before="80" w:after="240"/>
        <w:ind w:firstLine="720"/>
        <w:rPr>
          <w:rFonts w:ascii="Times New Roman" w:hAnsi="Times New Roman"/>
          <w:bCs/>
          <w:color w:val="auto"/>
          <w:sz w:val="28"/>
          <w:szCs w:val="28"/>
          <w:lang w:val="de-DE"/>
        </w:rPr>
      </w:pPr>
      <w:r w:rsidRPr="005E4E45">
        <w:rPr>
          <w:rFonts w:ascii="Times New Roman" w:hAnsi="Times New Roman"/>
          <w:bCs/>
          <w:color w:val="auto"/>
          <w:sz w:val="28"/>
          <w:szCs w:val="28"/>
          <w:lang w:val="de-DE"/>
        </w:rPr>
        <w:t>2. Trường hợp Tiêu chuẩn, Quy chuẩn quốc gia viện dẫn trong Thông tư này có sự sửa đổi, bổ sung hoặc được thay thế thì sử dụng Tiêu chuẩn, Quy chuẩn đã sửa đổi, bổ sung hoặc công bố mới./.</w:t>
      </w:r>
    </w:p>
    <w:tbl>
      <w:tblPr>
        <w:tblW w:w="9072" w:type="dxa"/>
        <w:tblInd w:w="108" w:type="dxa"/>
        <w:tblLayout w:type="fixed"/>
        <w:tblLook w:val="0000"/>
      </w:tblPr>
      <w:tblGrid>
        <w:gridCol w:w="4536"/>
        <w:gridCol w:w="4536"/>
      </w:tblGrid>
      <w:tr w:rsidR="001D7009" w:rsidRPr="00A0199F">
        <w:tblPrEx>
          <w:tblCellMar>
            <w:top w:w="0" w:type="dxa"/>
            <w:bottom w:w="0" w:type="dxa"/>
          </w:tblCellMar>
        </w:tblPrEx>
        <w:tc>
          <w:tcPr>
            <w:tcW w:w="4536" w:type="dxa"/>
          </w:tcPr>
          <w:p w:rsidR="001D7009" w:rsidRPr="005E4E45" w:rsidRDefault="001D7009" w:rsidP="00C358D2">
            <w:pPr>
              <w:tabs>
                <w:tab w:val="left" w:pos="34"/>
              </w:tabs>
              <w:spacing w:after="0"/>
              <w:ind w:firstLine="0"/>
              <w:rPr>
                <w:rFonts w:ascii="Times New Roman" w:hAnsi="Times New Roman"/>
                <w:b/>
                <w:bCs/>
                <w:i/>
                <w:iCs/>
                <w:color w:val="auto"/>
                <w:lang w:val="vi-VN"/>
              </w:rPr>
            </w:pPr>
            <w:r w:rsidRPr="005E4E45">
              <w:rPr>
                <w:rFonts w:ascii="Times New Roman" w:hAnsi="Times New Roman"/>
                <w:b/>
                <w:bCs/>
                <w:i/>
                <w:iCs/>
                <w:color w:val="auto"/>
                <w:lang w:val="vi-VN"/>
              </w:rPr>
              <w:t xml:space="preserve">Nơi nhận: </w:t>
            </w:r>
          </w:p>
          <w:p w:rsidR="001D7009" w:rsidRPr="005E4E45" w:rsidRDefault="001D7009" w:rsidP="00C358D2">
            <w:pPr>
              <w:tabs>
                <w:tab w:val="left" w:pos="34"/>
              </w:tabs>
              <w:spacing w:after="0"/>
              <w:ind w:firstLine="0"/>
              <w:rPr>
                <w:rFonts w:ascii="Times New Roman" w:hAnsi="Times New Roman"/>
                <w:color w:val="auto"/>
                <w:sz w:val="22"/>
                <w:szCs w:val="22"/>
                <w:lang w:val="vi-VN"/>
              </w:rPr>
            </w:pPr>
            <w:r w:rsidRPr="005E4E45">
              <w:rPr>
                <w:rFonts w:ascii="Times New Roman" w:hAnsi="Times New Roman"/>
                <w:color w:val="auto"/>
                <w:sz w:val="22"/>
                <w:szCs w:val="22"/>
                <w:lang w:val="vi-VN"/>
              </w:rPr>
              <w:t>- Các Bộ, cơ quan ngang Bộ, cơ quan thuộc CP;</w:t>
            </w:r>
          </w:p>
          <w:p w:rsidR="001D7009" w:rsidRPr="005E4E45" w:rsidRDefault="001D7009" w:rsidP="00C358D2">
            <w:pPr>
              <w:tabs>
                <w:tab w:val="left" w:pos="34"/>
              </w:tabs>
              <w:spacing w:after="0"/>
              <w:ind w:firstLine="0"/>
              <w:rPr>
                <w:rFonts w:ascii="Times New Roman" w:hAnsi="Times New Roman"/>
                <w:color w:val="auto"/>
                <w:sz w:val="22"/>
                <w:szCs w:val="22"/>
                <w:lang w:val="vi-VN"/>
              </w:rPr>
            </w:pPr>
            <w:r w:rsidRPr="00A0199F">
              <w:rPr>
                <w:rFonts w:ascii="Times New Roman" w:hAnsi="Times New Roman"/>
                <w:color w:val="auto"/>
                <w:sz w:val="22"/>
                <w:szCs w:val="22"/>
                <w:lang w:val="vi-VN"/>
              </w:rPr>
              <w:t>- Văn phòng Tổng Bí thư;</w:t>
            </w:r>
            <w:r w:rsidRPr="005E4E45">
              <w:rPr>
                <w:rFonts w:ascii="Times New Roman" w:hAnsi="Times New Roman"/>
                <w:color w:val="auto"/>
                <w:sz w:val="22"/>
                <w:szCs w:val="22"/>
                <w:lang w:val="vi-VN"/>
              </w:rPr>
              <w:t xml:space="preserve"> </w:t>
            </w:r>
          </w:p>
          <w:p w:rsidR="001D7009" w:rsidRPr="00A0199F" w:rsidRDefault="001D7009" w:rsidP="00C358D2">
            <w:pPr>
              <w:tabs>
                <w:tab w:val="left" w:pos="34"/>
              </w:tabs>
              <w:spacing w:after="0"/>
              <w:ind w:firstLine="0"/>
              <w:rPr>
                <w:rFonts w:ascii="Times New Roman" w:hAnsi="Times New Roman"/>
                <w:color w:val="auto"/>
                <w:sz w:val="22"/>
                <w:szCs w:val="22"/>
                <w:lang w:val="vi-VN"/>
              </w:rPr>
            </w:pPr>
            <w:r w:rsidRPr="005E4E45">
              <w:rPr>
                <w:rFonts w:ascii="Times New Roman" w:hAnsi="Times New Roman"/>
                <w:color w:val="auto"/>
                <w:sz w:val="22"/>
                <w:szCs w:val="22"/>
                <w:lang w:val="vi-VN"/>
              </w:rPr>
              <w:t xml:space="preserve">- UBND tỉnh, TP trực thuộc </w:t>
            </w:r>
            <w:smartTag w:uri="urn:schemas-microsoft-com:office:smarttags" w:element="PersonName">
              <w:r w:rsidRPr="005E4E45">
                <w:rPr>
                  <w:rFonts w:ascii="Times New Roman" w:hAnsi="Times New Roman"/>
                  <w:color w:val="auto"/>
                  <w:sz w:val="22"/>
                  <w:szCs w:val="22"/>
                  <w:lang w:val="vi-VN"/>
                </w:rPr>
                <w:t>Trung</w:t>
              </w:r>
            </w:smartTag>
            <w:r w:rsidRPr="005E4E45">
              <w:rPr>
                <w:rFonts w:ascii="Times New Roman" w:hAnsi="Times New Roman"/>
                <w:color w:val="auto"/>
                <w:sz w:val="22"/>
                <w:szCs w:val="22"/>
                <w:lang w:val="vi-VN"/>
              </w:rPr>
              <w:t xml:space="preserve"> ương;</w:t>
            </w:r>
          </w:p>
          <w:p w:rsidR="001D7009" w:rsidRPr="00A0199F" w:rsidRDefault="001D7009" w:rsidP="00C358D2">
            <w:pPr>
              <w:tabs>
                <w:tab w:val="left" w:pos="34"/>
              </w:tabs>
              <w:spacing w:after="0"/>
              <w:ind w:firstLine="0"/>
              <w:rPr>
                <w:rFonts w:ascii="Times New Roman" w:hAnsi="Times New Roman"/>
                <w:color w:val="auto"/>
                <w:sz w:val="22"/>
                <w:szCs w:val="22"/>
                <w:lang w:val="vi-VN"/>
              </w:rPr>
            </w:pPr>
            <w:r>
              <w:rPr>
                <w:rFonts w:ascii="Times New Roman" w:hAnsi="Times New Roman"/>
                <w:color w:val="auto"/>
                <w:sz w:val="22"/>
                <w:szCs w:val="22"/>
                <w:lang w:val="vi-VN"/>
              </w:rPr>
              <w:t xml:space="preserve">- </w:t>
            </w:r>
            <w:r w:rsidRPr="00A0199F">
              <w:rPr>
                <w:rFonts w:ascii="Times New Roman" w:hAnsi="Times New Roman"/>
                <w:color w:val="auto"/>
                <w:sz w:val="22"/>
                <w:szCs w:val="22"/>
                <w:lang w:val="vi-VN"/>
              </w:rPr>
              <w:t xml:space="preserve">Sở Công </w:t>
            </w:r>
            <w:r w:rsidR="00930DDC" w:rsidRPr="00220446">
              <w:rPr>
                <w:rFonts w:ascii="Times New Roman" w:hAnsi="Times New Roman"/>
                <w:color w:val="auto"/>
                <w:sz w:val="22"/>
                <w:szCs w:val="22"/>
                <w:lang w:val="vi-VN"/>
              </w:rPr>
              <w:t>T</w:t>
            </w:r>
            <w:r w:rsidRPr="00A0199F">
              <w:rPr>
                <w:rFonts w:ascii="Times New Roman" w:hAnsi="Times New Roman"/>
                <w:color w:val="auto"/>
                <w:sz w:val="22"/>
                <w:szCs w:val="22"/>
                <w:lang w:val="vi-VN"/>
              </w:rPr>
              <w:t>h</w:t>
            </w:r>
            <w:r w:rsidRPr="00A0199F">
              <w:rPr>
                <w:rFonts w:ascii="Times New Roman" w:hAnsi="Times New Roman" w:hint="eastAsia"/>
                <w:color w:val="auto"/>
                <w:sz w:val="22"/>
                <w:szCs w:val="22"/>
                <w:lang w:val="vi-VN"/>
              </w:rPr>
              <w:t>ươ</w:t>
            </w:r>
            <w:r w:rsidRPr="00A0199F">
              <w:rPr>
                <w:rFonts w:ascii="Times New Roman" w:hAnsi="Times New Roman"/>
                <w:color w:val="auto"/>
                <w:sz w:val="22"/>
                <w:szCs w:val="22"/>
                <w:lang w:val="vi-VN"/>
              </w:rPr>
              <w:t>ng</w:t>
            </w:r>
            <w:r w:rsidRPr="0009038E">
              <w:rPr>
                <w:rFonts w:ascii="Times New Roman" w:hAnsi="Times New Roman"/>
                <w:color w:val="auto"/>
                <w:sz w:val="22"/>
                <w:szCs w:val="22"/>
                <w:lang w:val="vi-VN"/>
              </w:rPr>
              <w:t xml:space="preserve"> các </w:t>
            </w:r>
            <w:r w:rsidRPr="005E4E45">
              <w:rPr>
                <w:rFonts w:ascii="Times New Roman" w:hAnsi="Times New Roman"/>
                <w:color w:val="auto"/>
                <w:sz w:val="22"/>
                <w:szCs w:val="22"/>
                <w:lang w:val="vi-VN"/>
              </w:rPr>
              <w:t xml:space="preserve">tỉnh, TP trực thuộc </w:t>
            </w:r>
            <w:smartTag w:uri="urn:schemas-microsoft-com:office:smarttags" w:element="PersonName">
              <w:r w:rsidRPr="005E4E45">
                <w:rPr>
                  <w:rFonts w:ascii="Times New Roman" w:hAnsi="Times New Roman"/>
                  <w:color w:val="auto"/>
                  <w:sz w:val="22"/>
                  <w:szCs w:val="22"/>
                  <w:lang w:val="vi-VN"/>
                </w:rPr>
                <w:t>Trung</w:t>
              </w:r>
            </w:smartTag>
            <w:r w:rsidRPr="005E4E45">
              <w:rPr>
                <w:rFonts w:ascii="Times New Roman" w:hAnsi="Times New Roman"/>
                <w:color w:val="auto"/>
                <w:sz w:val="22"/>
                <w:szCs w:val="22"/>
                <w:lang w:val="vi-VN"/>
              </w:rPr>
              <w:t xml:space="preserve"> ương</w:t>
            </w:r>
            <w:r w:rsidRPr="00A0199F">
              <w:rPr>
                <w:rFonts w:ascii="Times New Roman" w:hAnsi="Times New Roman"/>
                <w:color w:val="auto"/>
                <w:sz w:val="22"/>
                <w:szCs w:val="22"/>
                <w:lang w:val="vi-VN"/>
              </w:rPr>
              <w:t>;</w:t>
            </w:r>
          </w:p>
          <w:p w:rsidR="001D7009" w:rsidRPr="00A0199F" w:rsidRDefault="001D7009" w:rsidP="00C358D2">
            <w:pPr>
              <w:tabs>
                <w:tab w:val="left" w:pos="34"/>
              </w:tabs>
              <w:spacing w:after="0"/>
              <w:ind w:firstLine="0"/>
              <w:rPr>
                <w:rFonts w:ascii="Times New Roman" w:hAnsi="Times New Roman"/>
                <w:color w:val="auto"/>
                <w:sz w:val="22"/>
                <w:szCs w:val="22"/>
                <w:lang w:val="vi-VN"/>
              </w:rPr>
            </w:pPr>
            <w:r w:rsidRPr="005E4E45">
              <w:rPr>
                <w:rFonts w:ascii="Times New Roman" w:hAnsi="Times New Roman"/>
                <w:color w:val="auto"/>
                <w:sz w:val="22"/>
                <w:szCs w:val="22"/>
                <w:lang w:val="vi-VN"/>
              </w:rPr>
              <w:t xml:space="preserve">- Website </w:t>
            </w:r>
            <w:r w:rsidRPr="00A0199F">
              <w:rPr>
                <w:rFonts w:ascii="Times New Roman" w:hAnsi="Times New Roman"/>
                <w:color w:val="auto"/>
                <w:sz w:val="22"/>
                <w:szCs w:val="22"/>
                <w:lang w:val="vi-VN"/>
              </w:rPr>
              <w:t>Bộ Công Thương</w:t>
            </w:r>
            <w:r w:rsidRPr="005E4E45">
              <w:rPr>
                <w:rFonts w:ascii="Times New Roman" w:hAnsi="Times New Roman"/>
                <w:color w:val="auto"/>
                <w:sz w:val="22"/>
                <w:szCs w:val="22"/>
                <w:lang w:val="vi-VN"/>
              </w:rPr>
              <w:t>;</w:t>
            </w:r>
          </w:p>
          <w:p w:rsidR="001D7009" w:rsidRPr="00A0199F" w:rsidRDefault="001D7009" w:rsidP="00C358D2">
            <w:pPr>
              <w:tabs>
                <w:tab w:val="left" w:pos="34"/>
              </w:tabs>
              <w:spacing w:after="0"/>
              <w:ind w:firstLine="0"/>
              <w:rPr>
                <w:rFonts w:ascii="Times New Roman" w:hAnsi="Times New Roman"/>
                <w:color w:val="auto"/>
                <w:sz w:val="22"/>
                <w:szCs w:val="22"/>
                <w:lang w:val="vi-VN"/>
              </w:rPr>
            </w:pPr>
            <w:r w:rsidRPr="00A0199F">
              <w:rPr>
                <w:rFonts w:ascii="Times New Roman" w:hAnsi="Times New Roman"/>
                <w:color w:val="auto"/>
                <w:sz w:val="22"/>
                <w:szCs w:val="22"/>
                <w:lang w:val="vi-VN"/>
              </w:rPr>
              <w:t xml:space="preserve">- Cục Kiểm tra văn bản QPPL (Bộ Tư </w:t>
            </w:r>
            <w:r w:rsidR="00930DDC" w:rsidRPr="00220446">
              <w:rPr>
                <w:rFonts w:ascii="Times New Roman" w:hAnsi="Times New Roman"/>
                <w:color w:val="auto"/>
                <w:sz w:val="22"/>
                <w:szCs w:val="22"/>
                <w:lang w:val="vi-VN"/>
              </w:rPr>
              <w:t>p</w:t>
            </w:r>
            <w:r w:rsidRPr="00A0199F">
              <w:rPr>
                <w:rFonts w:ascii="Times New Roman" w:hAnsi="Times New Roman"/>
                <w:color w:val="auto"/>
                <w:sz w:val="22"/>
                <w:szCs w:val="22"/>
                <w:lang w:val="vi-VN"/>
              </w:rPr>
              <w:t>háp);</w:t>
            </w:r>
          </w:p>
          <w:p w:rsidR="001D7009" w:rsidRPr="005E4E45" w:rsidRDefault="001D7009" w:rsidP="00C358D2">
            <w:pPr>
              <w:tabs>
                <w:tab w:val="left" w:pos="34"/>
              </w:tabs>
              <w:spacing w:after="0"/>
              <w:ind w:firstLine="0"/>
              <w:rPr>
                <w:rFonts w:ascii="Times New Roman" w:hAnsi="Times New Roman"/>
                <w:color w:val="auto"/>
                <w:sz w:val="22"/>
                <w:szCs w:val="22"/>
                <w:lang w:val="vi-VN"/>
              </w:rPr>
            </w:pPr>
            <w:r w:rsidRPr="005E4E45">
              <w:rPr>
                <w:rFonts w:ascii="Times New Roman" w:hAnsi="Times New Roman"/>
                <w:color w:val="auto"/>
                <w:sz w:val="22"/>
                <w:szCs w:val="22"/>
                <w:lang w:val="vi-VN"/>
              </w:rPr>
              <w:t>- Công báo;</w:t>
            </w:r>
          </w:p>
          <w:p w:rsidR="001D7009" w:rsidRPr="00A0199F" w:rsidRDefault="001D7009" w:rsidP="00C358D2">
            <w:pPr>
              <w:tabs>
                <w:tab w:val="left" w:pos="34"/>
              </w:tabs>
              <w:spacing w:after="0"/>
              <w:ind w:firstLine="0"/>
              <w:rPr>
                <w:rFonts w:ascii="Times New Roman" w:hAnsi="Times New Roman"/>
                <w:color w:val="auto"/>
                <w:sz w:val="26"/>
                <w:szCs w:val="26"/>
                <w:lang w:val="vi-VN"/>
              </w:rPr>
            </w:pPr>
            <w:r w:rsidRPr="00A0199F">
              <w:rPr>
                <w:rFonts w:ascii="Times New Roman" w:hAnsi="Times New Roman"/>
                <w:color w:val="auto"/>
                <w:sz w:val="22"/>
                <w:szCs w:val="22"/>
                <w:lang w:val="vi-VN"/>
              </w:rPr>
              <w:t>- Lưu: VT, PC, ATMT.</w:t>
            </w:r>
          </w:p>
        </w:tc>
        <w:tc>
          <w:tcPr>
            <w:tcW w:w="4536" w:type="dxa"/>
          </w:tcPr>
          <w:p w:rsidR="00220446" w:rsidRPr="00220446" w:rsidRDefault="00220446" w:rsidP="00220446">
            <w:pPr>
              <w:keepNext/>
              <w:tabs>
                <w:tab w:val="left" w:pos="567"/>
              </w:tabs>
              <w:spacing w:after="0"/>
              <w:ind w:firstLine="0"/>
              <w:jc w:val="center"/>
              <w:outlineLvl w:val="3"/>
              <w:rPr>
                <w:rFonts w:ascii="Times New Roman" w:hAnsi="Times New Roman"/>
                <w:b/>
                <w:bCs/>
                <w:color w:val="auto"/>
                <w:sz w:val="28"/>
                <w:szCs w:val="28"/>
                <w:lang w:val="vi-VN"/>
              </w:rPr>
            </w:pPr>
            <w:r w:rsidRPr="00220446">
              <w:rPr>
                <w:rFonts w:ascii="Times New Roman" w:hAnsi="Times New Roman"/>
                <w:b/>
                <w:bCs/>
                <w:color w:val="auto"/>
                <w:sz w:val="28"/>
                <w:szCs w:val="28"/>
                <w:lang w:val="vi-VN"/>
              </w:rPr>
              <w:t xml:space="preserve">KT. BỘ TRƯỞNG </w:t>
            </w:r>
          </w:p>
          <w:p w:rsidR="001D7009" w:rsidRPr="00A0199F" w:rsidRDefault="00220446" w:rsidP="00220446">
            <w:pPr>
              <w:tabs>
                <w:tab w:val="left" w:pos="567"/>
              </w:tabs>
              <w:ind w:firstLine="0"/>
              <w:jc w:val="center"/>
              <w:rPr>
                <w:rFonts w:ascii="Times New Roman" w:hAnsi="Times New Roman"/>
                <w:i/>
                <w:iCs/>
                <w:color w:val="auto"/>
                <w:szCs w:val="28"/>
                <w:lang w:val="vi-VN"/>
              </w:rPr>
            </w:pPr>
            <w:r w:rsidRPr="00220446">
              <w:rPr>
                <w:rFonts w:ascii="Times New Roman" w:hAnsi="Times New Roman"/>
                <w:b/>
                <w:bCs/>
                <w:color w:val="auto"/>
                <w:sz w:val="28"/>
                <w:szCs w:val="28"/>
                <w:lang w:val="vi-VN"/>
              </w:rPr>
              <w:t>THỨ TRƯỞNG</w:t>
            </w:r>
          </w:p>
          <w:p w:rsidR="001D7009" w:rsidRPr="00A0199F" w:rsidRDefault="001D7009" w:rsidP="00C358D2">
            <w:pPr>
              <w:tabs>
                <w:tab w:val="left" w:pos="567"/>
              </w:tabs>
              <w:ind w:firstLine="0"/>
              <w:jc w:val="center"/>
              <w:rPr>
                <w:rFonts w:ascii="Times New Roman" w:hAnsi="Times New Roman"/>
                <w:i/>
                <w:iCs/>
                <w:color w:val="auto"/>
                <w:szCs w:val="28"/>
                <w:lang w:val="vi-VN"/>
              </w:rPr>
            </w:pPr>
          </w:p>
          <w:p w:rsidR="001D7009" w:rsidRPr="00A0199F" w:rsidRDefault="001D7009" w:rsidP="00C358D2">
            <w:pPr>
              <w:tabs>
                <w:tab w:val="left" w:pos="567"/>
              </w:tabs>
              <w:ind w:firstLine="0"/>
              <w:jc w:val="center"/>
              <w:rPr>
                <w:rFonts w:ascii="Times New Roman" w:hAnsi="Times New Roman"/>
                <w:i/>
                <w:iCs/>
                <w:color w:val="auto"/>
                <w:szCs w:val="28"/>
                <w:lang w:val="vi-VN"/>
              </w:rPr>
            </w:pPr>
          </w:p>
          <w:p w:rsidR="001D7009" w:rsidRPr="00A0199F" w:rsidRDefault="001D7009" w:rsidP="00C358D2">
            <w:pPr>
              <w:tabs>
                <w:tab w:val="left" w:pos="567"/>
              </w:tabs>
              <w:ind w:firstLine="0"/>
              <w:jc w:val="center"/>
              <w:rPr>
                <w:rFonts w:ascii="Times New Roman" w:hAnsi="Times New Roman"/>
                <w:i/>
                <w:iCs/>
                <w:color w:val="auto"/>
                <w:szCs w:val="28"/>
                <w:lang w:val="vi-VN"/>
              </w:rPr>
            </w:pPr>
          </w:p>
          <w:p w:rsidR="001D7009" w:rsidRPr="00A0199F" w:rsidRDefault="001D7009" w:rsidP="00C358D2">
            <w:pPr>
              <w:tabs>
                <w:tab w:val="left" w:pos="567"/>
              </w:tabs>
              <w:ind w:firstLine="0"/>
              <w:jc w:val="center"/>
              <w:rPr>
                <w:rFonts w:ascii="Times New Roman" w:hAnsi="Times New Roman"/>
                <w:i/>
                <w:iCs/>
                <w:color w:val="auto"/>
                <w:szCs w:val="28"/>
                <w:lang w:val="vi-VN"/>
              </w:rPr>
            </w:pPr>
          </w:p>
          <w:p w:rsidR="001D7009" w:rsidRPr="00A0199F" w:rsidRDefault="001D7009" w:rsidP="00C358D2">
            <w:pPr>
              <w:tabs>
                <w:tab w:val="left" w:pos="567"/>
              </w:tabs>
              <w:ind w:firstLine="0"/>
              <w:jc w:val="center"/>
              <w:rPr>
                <w:rFonts w:ascii="Times New Roman" w:hAnsi="Times New Roman"/>
                <w:i/>
                <w:iCs/>
                <w:color w:val="auto"/>
                <w:szCs w:val="28"/>
                <w:lang w:val="vi-VN"/>
              </w:rPr>
            </w:pPr>
          </w:p>
          <w:p w:rsidR="001D7009" w:rsidRPr="00220446" w:rsidRDefault="00220446" w:rsidP="00C358D2">
            <w:pPr>
              <w:tabs>
                <w:tab w:val="left" w:pos="567"/>
              </w:tabs>
              <w:ind w:firstLine="0"/>
              <w:jc w:val="center"/>
              <w:rPr>
                <w:rFonts w:ascii="Times New Roman" w:hAnsi="Times New Roman"/>
                <w:b/>
                <w:bCs/>
                <w:color w:val="auto"/>
                <w:szCs w:val="28"/>
              </w:rPr>
            </w:pPr>
            <w:r w:rsidRPr="00220446">
              <w:rPr>
                <w:rFonts w:ascii="Times New Roman" w:hAnsi="Times New Roman"/>
                <w:b/>
                <w:bCs/>
                <w:color w:val="auto"/>
                <w:sz w:val="28"/>
                <w:szCs w:val="28"/>
                <w:lang w:val="vi-VN"/>
              </w:rPr>
              <w:t>L</w:t>
            </w:r>
            <w:r>
              <w:rPr>
                <w:rFonts w:ascii="Times New Roman" w:hAnsi="Times New Roman"/>
                <w:b/>
                <w:bCs/>
                <w:color w:val="auto"/>
                <w:sz w:val="28"/>
                <w:szCs w:val="28"/>
              </w:rPr>
              <w:t xml:space="preserve">ê Dương </w:t>
            </w:r>
            <w:smartTag w:uri="urn:schemas-microsoft-com:office:smarttags" w:element="PersonName">
              <w:r>
                <w:rPr>
                  <w:rFonts w:ascii="Times New Roman" w:hAnsi="Times New Roman"/>
                  <w:b/>
                  <w:bCs/>
                  <w:color w:val="auto"/>
                  <w:sz w:val="28"/>
                  <w:szCs w:val="28"/>
                </w:rPr>
                <w:t>Quan</w:t>
              </w:r>
            </w:smartTag>
            <w:r>
              <w:rPr>
                <w:rFonts w:ascii="Times New Roman" w:hAnsi="Times New Roman"/>
                <w:b/>
                <w:bCs/>
                <w:color w:val="auto"/>
                <w:sz w:val="28"/>
                <w:szCs w:val="28"/>
              </w:rPr>
              <w:t>g</w:t>
            </w:r>
          </w:p>
        </w:tc>
      </w:tr>
    </w:tbl>
    <w:p w:rsidR="001D7009" w:rsidRPr="001D7009" w:rsidRDefault="001D7009" w:rsidP="001D7009">
      <w:pPr>
        <w:keepNext/>
        <w:spacing w:after="60"/>
        <w:ind w:firstLine="0"/>
        <w:rPr>
          <w:lang w:val="vi-VN"/>
        </w:rPr>
      </w:pPr>
    </w:p>
    <w:p w:rsidR="001935F7" w:rsidRPr="001D7009" w:rsidRDefault="001935F7" w:rsidP="001D7009">
      <w:pPr>
        <w:rPr>
          <w:lang w:val="vi-VN"/>
        </w:rPr>
      </w:pPr>
    </w:p>
    <w:sectPr w:rsidR="001935F7" w:rsidRPr="001D7009" w:rsidSect="00473641">
      <w:headerReference w:type="even" r:id="rId6"/>
      <w:headerReference w:type="default" r:id="rId7"/>
      <w:footerReference w:type="even" r:id="rId8"/>
      <w:footerReference w:type="default" r:id="rId9"/>
      <w:pgSz w:w="11907" w:h="16840" w:code="9"/>
      <w:pgMar w:top="1134" w:right="1134" w:bottom="1134"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30E7" w:rsidRDefault="007F30E7">
      <w:r>
        <w:separator/>
      </w:r>
    </w:p>
  </w:endnote>
  <w:endnote w:type="continuationSeparator" w:id="1">
    <w:p w:rsidR="007F30E7" w:rsidRDefault="007F30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641" w:rsidRDefault="00473641" w:rsidP="004736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73641" w:rsidRDefault="00473641" w:rsidP="0047364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641" w:rsidRPr="00D352B0" w:rsidRDefault="00473641" w:rsidP="00473641">
    <w:pPr>
      <w:pStyle w:val="Footer"/>
      <w:framePr w:wrap="around" w:vAnchor="text" w:hAnchor="margin" w:xAlign="right" w:y="1"/>
      <w:rPr>
        <w:rStyle w:val="PageNumber"/>
        <w:rFonts w:ascii="Times New Roman" w:hAnsi="Times New Roman"/>
        <w:sz w:val="28"/>
        <w:szCs w:val="28"/>
      </w:rPr>
    </w:pPr>
    <w:r w:rsidRPr="00D352B0">
      <w:rPr>
        <w:rStyle w:val="PageNumber"/>
        <w:rFonts w:ascii="Times New Roman" w:hAnsi="Times New Roman"/>
        <w:sz w:val="28"/>
        <w:szCs w:val="28"/>
      </w:rPr>
      <w:fldChar w:fldCharType="begin"/>
    </w:r>
    <w:r w:rsidRPr="00D352B0">
      <w:rPr>
        <w:rStyle w:val="PageNumber"/>
        <w:rFonts w:ascii="Times New Roman" w:hAnsi="Times New Roman"/>
        <w:sz w:val="28"/>
        <w:szCs w:val="28"/>
      </w:rPr>
      <w:instrText xml:space="preserve">PAGE  </w:instrText>
    </w:r>
    <w:r w:rsidRPr="00D352B0">
      <w:rPr>
        <w:rStyle w:val="PageNumber"/>
        <w:rFonts w:ascii="Times New Roman" w:hAnsi="Times New Roman"/>
        <w:sz w:val="28"/>
        <w:szCs w:val="28"/>
      </w:rPr>
      <w:fldChar w:fldCharType="separate"/>
    </w:r>
    <w:r w:rsidR="00E436FA">
      <w:rPr>
        <w:rStyle w:val="PageNumber"/>
        <w:rFonts w:ascii="Times New Roman" w:hAnsi="Times New Roman"/>
        <w:noProof/>
        <w:sz w:val="28"/>
        <w:szCs w:val="28"/>
      </w:rPr>
      <w:t>8</w:t>
    </w:r>
    <w:r w:rsidRPr="00D352B0">
      <w:rPr>
        <w:rStyle w:val="PageNumber"/>
        <w:rFonts w:ascii="Times New Roman" w:hAnsi="Times New Roman"/>
        <w:sz w:val="28"/>
        <w:szCs w:val="28"/>
      </w:rPr>
      <w:fldChar w:fldCharType="end"/>
    </w:r>
  </w:p>
  <w:p w:rsidR="00473641" w:rsidRDefault="00473641" w:rsidP="0047364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30E7" w:rsidRDefault="007F30E7">
      <w:r>
        <w:separator/>
      </w:r>
    </w:p>
  </w:footnote>
  <w:footnote w:type="continuationSeparator" w:id="1">
    <w:p w:rsidR="007F30E7" w:rsidRDefault="007F30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641" w:rsidRDefault="00473641">
    <w:pPr>
      <w:framePr w:wrap="around" w:vAnchor="text" w:hAnchor="margin" w:xAlign="right" w:y="1"/>
    </w:pPr>
    <w:r>
      <w:fldChar w:fldCharType="begin"/>
    </w:r>
    <w:r>
      <w:instrText xml:space="preserve">PAGE  </w:instrText>
    </w:r>
    <w:r>
      <w:fldChar w:fldCharType="end"/>
    </w:r>
  </w:p>
  <w:p w:rsidR="00473641" w:rsidRDefault="00473641">
    <w:pP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641" w:rsidRDefault="00473641">
    <w:pP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1935F7"/>
    <w:rsid w:val="0000290C"/>
    <w:rsid w:val="00002A25"/>
    <w:rsid w:val="00010E68"/>
    <w:rsid w:val="00011533"/>
    <w:rsid w:val="00013663"/>
    <w:rsid w:val="00013C6F"/>
    <w:rsid w:val="000143BF"/>
    <w:rsid w:val="000164E8"/>
    <w:rsid w:val="00022464"/>
    <w:rsid w:val="00026DB8"/>
    <w:rsid w:val="00027F08"/>
    <w:rsid w:val="000326A0"/>
    <w:rsid w:val="00037C2D"/>
    <w:rsid w:val="00042146"/>
    <w:rsid w:val="0004304A"/>
    <w:rsid w:val="000465F3"/>
    <w:rsid w:val="0004714A"/>
    <w:rsid w:val="000515AF"/>
    <w:rsid w:val="000533B2"/>
    <w:rsid w:val="00056AEE"/>
    <w:rsid w:val="000652B4"/>
    <w:rsid w:val="00074FE2"/>
    <w:rsid w:val="000830C5"/>
    <w:rsid w:val="00085C03"/>
    <w:rsid w:val="000868B3"/>
    <w:rsid w:val="0009038E"/>
    <w:rsid w:val="0009157C"/>
    <w:rsid w:val="000B110D"/>
    <w:rsid w:val="000B60A9"/>
    <w:rsid w:val="000B7A64"/>
    <w:rsid w:val="000C092B"/>
    <w:rsid w:val="000D2DC7"/>
    <w:rsid w:val="000D4698"/>
    <w:rsid w:val="000E4638"/>
    <w:rsid w:val="000E47BE"/>
    <w:rsid w:val="000E5EB9"/>
    <w:rsid w:val="000E727C"/>
    <w:rsid w:val="000F6ED8"/>
    <w:rsid w:val="00100878"/>
    <w:rsid w:val="00104A49"/>
    <w:rsid w:val="00123FDC"/>
    <w:rsid w:val="001369AB"/>
    <w:rsid w:val="00146038"/>
    <w:rsid w:val="00153A08"/>
    <w:rsid w:val="00167124"/>
    <w:rsid w:val="00170EAD"/>
    <w:rsid w:val="00174028"/>
    <w:rsid w:val="0017599D"/>
    <w:rsid w:val="0017760E"/>
    <w:rsid w:val="001935F7"/>
    <w:rsid w:val="00194F5F"/>
    <w:rsid w:val="00195AA3"/>
    <w:rsid w:val="001A6CC9"/>
    <w:rsid w:val="001C018F"/>
    <w:rsid w:val="001C080E"/>
    <w:rsid w:val="001C3117"/>
    <w:rsid w:val="001C4933"/>
    <w:rsid w:val="001D084C"/>
    <w:rsid w:val="001D7009"/>
    <w:rsid w:val="001F18E1"/>
    <w:rsid w:val="001F6595"/>
    <w:rsid w:val="001F785F"/>
    <w:rsid w:val="00203C21"/>
    <w:rsid w:val="0020641C"/>
    <w:rsid w:val="0021156D"/>
    <w:rsid w:val="00220446"/>
    <w:rsid w:val="002205C5"/>
    <w:rsid w:val="002223E1"/>
    <w:rsid w:val="00226D65"/>
    <w:rsid w:val="00230A84"/>
    <w:rsid w:val="00230B11"/>
    <w:rsid w:val="00232149"/>
    <w:rsid w:val="002329E6"/>
    <w:rsid w:val="00232E17"/>
    <w:rsid w:val="00233EF0"/>
    <w:rsid w:val="0023597C"/>
    <w:rsid w:val="0023654F"/>
    <w:rsid w:val="00240995"/>
    <w:rsid w:val="00241703"/>
    <w:rsid w:val="0024376A"/>
    <w:rsid w:val="00247B6F"/>
    <w:rsid w:val="0026377E"/>
    <w:rsid w:val="00272DAD"/>
    <w:rsid w:val="0027399B"/>
    <w:rsid w:val="00276BC0"/>
    <w:rsid w:val="002812B3"/>
    <w:rsid w:val="0028735F"/>
    <w:rsid w:val="00295AD8"/>
    <w:rsid w:val="002977E0"/>
    <w:rsid w:val="002A38D5"/>
    <w:rsid w:val="002A6E5F"/>
    <w:rsid w:val="002A75BA"/>
    <w:rsid w:val="002B7417"/>
    <w:rsid w:val="002E001F"/>
    <w:rsid w:val="002E28AB"/>
    <w:rsid w:val="002E3104"/>
    <w:rsid w:val="002F7C3C"/>
    <w:rsid w:val="00300194"/>
    <w:rsid w:val="0031228D"/>
    <w:rsid w:val="00320677"/>
    <w:rsid w:val="00322CA3"/>
    <w:rsid w:val="00323F9E"/>
    <w:rsid w:val="00333238"/>
    <w:rsid w:val="00333901"/>
    <w:rsid w:val="00342A5D"/>
    <w:rsid w:val="00344C90"/>
    <w:rsid w:val="00347849"/>
    <w:rsid w:val="0035249D"/>
    <w:rsid w:val="00370F69"/>
    <w:rsid w:val="00384B49"/>
    <w:rsid w:val="00391493"/>
    <w:rsid w:val="003A2C3B"/>
    <w:rsid w:val="003A4F21"/>
    <w:rsid w:val="003A62A0"/>
    <w:rsid w:val="003C29C0"/>
    <w:rsid w:val="003C36CD"/>
    <w:rsid w:val="003C6313"/>
    <w:rsid w:val="003D05B7"/>
    <w:rsid w:val="003D3F09"/>
    <w:rsid w:val="003F7C2F"/>
    <w:rsid w:val="004012F8"/>
    <w:rsid w:val="00402F81"/>
    <w:rsid w:val="00420A6E"/>
    <w:rsid w:val="00422333"/>
    <w:rsid w:val="0042549A"/>
    <w:rsid w:val="00426E60"/>
    <w:rsid w:val="0042736A"/>
    <w:rsid w:val="00431399"/>
    <w:rsid w:val="00444106"/>
    <w:rsid w:val="00447ABB"/>
    <w:rsid w:val="00454358"/>
    <w:rsid w:val="00457448"/>
    <w:rsid w:val="00460013"/>
    <w:rsid w:val="004629E4"/>
    <w:rsid w:val="0047297A"/>
    <w:rsid w:val="00473641"/>
    <w:rsid w:val="004749F8"/>
    <w:rsid w:val="00474A3B"/>
    <w:rsid w:val="00477764"/>
    <w:rsid w:val="004812C3"/>
    <w:rsid w:val="004819B5"/>
    <w:rsid w:val="00483402"/>
    <w:rsid w:val="004950DE"/>
    <w:rsid w:val="004B2AF7"/>
    <w:rsid w:val="004D64A5"/>
    <w:rsid w:val="004D7B47"/>
    <w:rsid w:val="004E2412"/>
    <w:rsid w:val="004E6DAD"/>
    <w:rsid w:val="004E6F05"/>
    <w:rsid w:val="004F0A5E"/>
    <w:rsid w:val="0050015D"/>
    <w:rsid w:val="00532902"/>
    <w:rsid w:val="00532DEE"/>
    <w:rsid w:val="00536C2A"/>
    <w:rsid w:val="00540FAC"/>
    <w:rsid w:val="00541C3F"/>
    <w:rsid w:val="00544CE4"/>
    <w:rsid w:val="005462C9"/>
    <w:rsid w:val="00547AF3"/>
    <w:rsid w:val="00547DAE"/>
    <w:rsid w:val="005534D2"/>
    <w:rsid w:val="005549DF"/>
    <w:rsid w:val="00555F47"/>
    <w:rsid w:val="00557037"/>
    <w:rsid w:val="00557050"/>
    <w:rsid w:val="0055731C"/>
    <w:rsid w:val="00563C83"/>
    <w:rsid w:val="00570587"/>
    <w:rsid w:val="0057740B"/>
    <w:rsid w:val="00580D3A"/>
    <w:rsid w:val="005813AE"/>
    <w:rsid w:val="00581B97"/>
    <w:rsid w:val="00584105"/>
    <w:rsid w:val="0058422A"/>
    <w:rsid w:val="00597B34"/>
    <w:rsid w:val="005A13A4"/>
    <w:rsid w:val="005A266E"/>
    <w:rsid w:val="005A7FFE"/>
    <w:rsid w:val="005B6B4C"/>
    <w:rsid w:val="005B7566"/>
    <w:rsid w:val="005B7658"/>
    <w:rsid w:val="005C1BDC"/>
    <w:rsid w:val="005C3D0E"/>
    <w:rsid w:val="005D0704"/>
    <w:rsid w:val="005D093B"/>
    <w:rsid w:val="005D394B"/>
    <w:rsid w:val="005D7B46"/>
    <w:rsid w:val="005E174E"/>
    <w:rsid w:val="005E1AFF"/>
    <w:rsid w:val="005E4153"/>
    <w:rsid w:val="005E77B6"/>
    <w:rsid w:val="005F13E7"/>
    <w:rsid w:val="005F16DF"/>
    <w:rsid w:val="005F1D35"/>
    <w:rsid w:val="005F2BEA"/>
    <w:rsid w:val="005F4920"/>
    <w:rsid w:val="006001ED"/>
    <w:rsid w:val="00603BF2"/>
    <w:rsid w:val="00612E91"/>
    <w:rsid w:val="00617FC5"/>
    <w:rsid w:val="006236F6"/>
    <w:rsid w:val="00623CA0"/>
    <w:rsid w:val="00641A97"/>
    <w:rsid w:val="00642F31"/>
    <w:rsid w:val="00647B8D"/>
    <w:rsid w:val="00653FF8"/>
    <w:rsid w:val="006551DC"/>
    <w:rsid w:val="00656BDC"/>
    <w:rsid w:val="00660C7A"/>
    <w:rsid w:val="00661360"/>
    <w:rsid w:val="00662338"/>
    <w:rsid w:val="00662C16"/>
    <w:rsid w:val="00673B03"/>
    <w:rsid w:val="00681092"/>
    <w:rsid w:val="00682751"/>
    <w:rsid w:val="006876A3"/>
    <w:rsid w:val="00695F7C"/>
    <w:rsid w:val="006A56FB"/>
    <w:rsid w:val="006B505E"/>
    <w:rsid w:val="006C0349"/>
    <w:rsid w:val="006C2BD8"/>
    <w:rsid w:val="006C4A46"/>
    <w:rsid w:val="006D5130"/>
    <w:rsid w:val="006E21AC"/>
    <w:rsid w:val="006E7A86"/>
    <w:rsid w:val="006F2E0F"/>
    <w:rsid w:val="00700245"/>
    <w:rsid w:val="00710CAD"/>
    <w:rsid w:val="00714C5A"/>
    <w:rsid w:val="00720D5B"/>
    <w:rsid w:val="00722CA0"/>
    <w:rsid w:val="007249C3"/>
    <w:rsid w:val="007255A3"/>
    <w:rsid w:val="00726076"/>
    <w:rsid w:val="00732241"/>
    <w:rsid w:val="0073428B"/>
    <w:rsid w:val="007346E4"/>
    <w:rsid w:val="0073769B"/>
    <w:rsid w:val="007410FF"/>
    <w:rsid w:val="00742EA2"/>
    <w:rsid w:val="0074579F"/>
    <w:rsid w:val="00745C04"/>
    <w:rsid w:val="00747348"/>
    <w:rsid w:val="00766737"/>
    <w:rsid w:val="0077733A"/>
    <w:rsid w:val="007822AA"/>
    <w:rsid w:val="0079474C"/>
    <w:rsid w:val="00796618"/>
    <w:rsid w:val="00797CBC"/>
    <w:rsid w:val="007A090E"/>
    <w:rsid w:val="007A33BC"/>
    <w:rsid w:val="007A5012"/>
    <w:rsid w:val="007D2187"/>
    <w:rsid w:val="007D5C53"/>
    <w:rsid w:val="007F30E7"/>
    <w:rsid w:val="0080077A"/>
    <w:rsid w:val="0080088A"/>
    <w:rsid w:val="008051C6"/>
    <w:rsid w:val="008076D7"/>
    <w:rsid w:val="008100F6"/>
    <w:rsid w:val="008145C7"/>
    <w:rsid w:val="00823D0A"/>
    <w:rsid w:val="008253DC"/>
    <w:rsid w:val="00832934"/>
    <w:rsid w:val="00833412"/>
    <w:rsid w:val="008342A8"/>
    <w:rsid w:val="00841025"/>
    <w:rsid w:val="00860B8C"/>
    <w:rsid w:val="00861158"/>
    <w:rsid w:val="00861B13"/>
    <w:rsid w:val="00867E2C"/>
    <w:rsid w:val="00882517"/>
    <w:rsid w:val="00883F78"/>
    <w:rsid w:val="00884934"/>
    <w:rsid w:val="00884FA4"/>
    <w:rsid w:val="00887A9B"/>
    <w:rsid w:val="00897518"/>
    <w:rsid w:val="008A49B3"/>
    <w:rsid w:val="008B45B4"/>
    <w:rsid w:val="008B58A0"/>
    <w:rsid w:val="008B7377"/>
    <w:rsid w:val="008C4734"/>
    <w:rsid w:val="008C5655"/>
    <w:rsid w:val="008D130B"/>
    <w:rsid w:val="008D5537"/>
    <w:rsid w:val="008D7B28"/>
    <w:rsid w:val="008F02BC"/>
    <w:rsid w:val="008F737C"/>
    <w:rsid w:val="00905C3E"/>
    <w:rsid w:val="00914417"/>
    <w:rsid w:val="009230DA"/>
    <w:rsid w:val="00930DDC"/>
    <w:rsid w:val="00944413"/>
    <w:rsid w:val="00947F01"/>
    <w:rsid w:val="009510C3"/>
    <w:rsid w:val="0095374D"/>
    <w:rsid w:val="009630C5"/>
    <w:rsid w:val="0096675D"/>
    <w:rsid w:val="009714C5"/>
    <w:rsid w:val="009739D1"/>
    <w:rsid w:val="0098069D"/>
    <w:rsid w:val="00982B47"/>
    <w:rsid w:val="00983D14"/>
    <w:rsid w:val="0098697E"/>
    <w:rsid w:val="00994B2B"/>
    <w:rsid w:val="0099689F"/>
    <w:rsid w:val="009A6706"/>
    <w:rsid w:val="009A765D"/>
    <w:rsid w:val="009A77E2"/>
    <w:rsid w:val="009B2BD6"/>
    <w:rsid w:val="009B4A9A"/>
    <w:rsid w:val="009B61CA"/>
    <w:rsid w:val="009C4620"/>
    <w:rsid w:val="009D40AE"/>
    <w:rsid w:val="009F2937"/>
    <w:rsid w:val="009F4EE7"/>
    <w:rsid w:val="009F6DE8"/>
    <w:rsid w:val="009F7E91"/>
    <w:rsid w:val="00A002DC"/>
    <w:rsid w:val="00A004C1"/>
    <w:rsid w:val="00A05600"/>
    <w:rsid w:val="00A17703"/>
    <w:rsid w:val="00A30EA4"/>
    <w:rsid w:val="00A3151C"/>
    <w:rsid w:val="00A368FF"/>
    <w:rsid w:val="00A36E3F"/>
    <w:rsid w:val="00A42AB3"/>
    <w:rsid w:val="00A438FF"/>
    <w:rsid w:val="00A44C08"/>
    <w:rsid w:val="00A4643F"/>
    <w:rsid w:val="00A6045A"/>
    <w:rsid w:val="00A65735"/>
    <w:rsid w:val="00A65D1E"/>
    <w:rsid w:val="00A660FA"/>
    <w:rsid w:val="00A663CC"/>
    <w:rsid w:val="00A6678A"/>
    <w:rsid w:val="00A70148"/>
    <w:rsid w:val="00A75CA7"/>
    <w:rsid w:val="00A76596"/>
    <w:rsid w:val="00A823E4"/>
    <w:rsid w:val="00A8767A"/>
    <w:rsid w:val="00A97F68"/>
    <w:rsid w:val="00AA75E2"/>
    <w:rsid w:val="00AA7943"/>
    <w:rsid w:val="00AC3ACB"/>
    <w:rsid w:val="00AC729D"/>
    <w:rsid w:val="00AC7380"/>
    <w:rsid w:val="00AD71AE"/>
    <w:rsid w:val="00AD7DBB"/>
    <w:rsid w:val="00AF0177"/>
    <w:rsid w:val="00AF2948"/>
    <w:rsid w:val="00AF29C6"/>
    <w:rsid w:val="00AF633E"/>
    <w:rsid w:val="00B00734"/>
    <w:rsid w:val="00B01A3A"/>
    <w:rsid w:val="00B15348"/>
    <w:rsid w:val="00B15B84"/>
    <w:rsid w:val="00B25915"/>
    <w:rsid w:val="00B2617C"/>
    <w:rsid w:val="00B275D0"/>
    <w:rsid w:val="00B30E69"/>
    <w:rsid w:val="00B35974"/>
    <w:rsid w:val="00B446C9"/>
    <w:rsid w:val="00B4514D"/>
    <w:rsid w:val="00B50F72"/>
    <w:rsid w:val="00B62148"/>
    <w:rsid w:val="00B6357C"/>
    <w:rsid w:val="00B63D17"/>
    <w:rsid w:val="00B71BB6"/>
    <w:rsid w:val="00B72F1A"/>
    <w:rsid w:val="00B73004"/>
    <w:rsid w:val="00B766AF"/>
    <w:rsid w:val="00B76AA9"/>
    <w:rsid w:val="00B77736"/>
    <w:rsid w:val="00B80492"/>
    <w:rsid w:val="00B8240E"/>
    <w:rsid w:val="00B848C0"/>
    <w:rsid w:val="00B91E81"/>
    <w:rsid w:val="00B94AED"/>
    <w:rsid w:val="00BA033D"/>
    <w:rsid w:val="00BA04E0"/>
    <w:rsid w:val="00BA59B0"/>
    <w:rsid w:val="00BA6F71"/>
    <w:rsid w:val="00BB1299"/>
    <w:rsid w:val="00BB1B86"/>
    <w:rsid w:val="00BB2ED1"/>
    <w:rsid w:val="00BB4C48"/>
    <w:rsid w:val="00BB5094"/>
    <w:rsid w:val="00BD052B"/>
    <w:rsid w:val="00BD2870"/>
    <w:rsid w:val="00BD4D54"/>
    <w:rsid w:val="00BE04CA"/>
    <w:rsid w:val="00BE2536"/>
    <w:rsid w:val="00BE269C"/>
    <w:rsid w:val="00C01BDE"/>
    <w:rsid w:val="00C02062"/>
    <w:rsid w:val="00C041BB"/>
    <w:rsid w:val="00C05DD6"/>
    <w:rsid w:val="00C20FAA"/>
    <w:rsid w:val="00C306C0"/>
    <w:rsid w:val="00C31859"/>
    <w:rsid w:val="00C3386B"/>
    <w:rsid w:val="00C358D2"/>
    <w:rsid w:val="00C37BED"/>
    <w:rsid w:val="00C42038"/>
    <w:rsid w:val="00C4501D"/>
    <w:rsid w:val="00C46217"/>
    <w:rsid w:val="00C46E42"/>
    <w:rsid w:val="00C85A8A"/>
    <w:rsid w:val="00C87B56"/>
    <w:rsid w:val="00C96B07"/>
    <w:rsid w:val="00CA1B06"/>
    <w:rsid w:val="00CA3E0F"/>
    <w:rsid w:val="00CA3E31"/>
    <w:rsid w:val="00CA64B6"/>
    <w:rsid w:val="00CB4EC4"/>
    <w:rsid w:val="00CB6286"/>
    <w:rsid w:val="00CB66A1"/>
    <w:rsid w:val="00CC0C0D"/>
    <w:rsid w:val="00CE41DE"/>
    <w:rsid w:val="00CF0163"/>
    <w:rsid w:val="00CF0DC4"/>
    <w:rsid w:val="00CF1492"/>
    <w:rsid w:val="00D001AA"/>
    <w:rsid w:val="00D0207F"/>
    <w:rsid w:val="00D02645"/>
    <w:rsid w:val="00D06225"/>
    <w:rsid w:val="00D1095F"/>
    <w:rsid w:val="00D10B93"/>
    <w:rsid w:val="00D11F34"/>
    <w:rsid w:val="00D13734"/>
    <w:rsid w:val="00D13C68"/>
    <w:rsid w:val="00D16C84"/>
    <w:rsid w:val="00D227F0"/>
    <w:rsid w:val="00D278D9"/>
    <w:rsid w:val="00D37739"/>
    <w:rsid w:val="00D51E50"/>
    <w:rsid w:val="00D56C3B"/>
    <w:rsid w:val="00D63AB0"/>
    <w:rsid w:val="00D64049"/>
    <w:rsid w:val="00D66952"/>
    <w:rsid w:val="00D93BE8"/>
    <w:rsid w:val="00D94175"/>
    <w:rsid w:val="00DA59C0"/>
    <w:rsid w:val="00DB012C"/>
    <w:rsid w:val="00DB2BD9"/>
    <w:rsid w:val="00DB6B2E"/>
    <w:rsid w:val="00DD2301"/>
    <w:rsid w:val="00DD5F3E"/>
    <w:rsid w:val="00DE32C0"/>
    <w:rsid w:val="00DF322B"/>
    <w:rsid w:val="00DF4588"/>
    <w:rsid w:val="00E00C6B"/>
    <w:rsid w:val="00E0197B"/>
    <w:rsid w:val="00E02C38"/>
    <w:rsid w:val="00E05724"/>
    <w:rsid w:val="00E14063"/>
    <w:rsid w:val="00E20958"/>
    <w:rsid w:val="00E23C0F"/>
    <w:rsid w:val="00E40A2A"/>
    <w:rsid w:val="00E41D0A"/>
    <w:rsid w:val="00E436FA"/>
    <w:rsid w:val="00E445D9"/>
    <w:rsid w:val="00E50CBF"/>
    <w:rsid w:val="00E546E2"/>
    <w:rsid w:val="00E56A1C"/>
    <w:rsid w:val="00E57796"/>
    <w:rsid w:val="00E62205"/>
    <w:rsid w:val="00E705D8"/>
    <w:rsid w:val="00E76C2A"/>
    <w:rsid w:val="00E821C5"/>
    <w:rsid w:val="00E90C39"/>
    <w:rsid w:val="00E910B8"/>
    <w:rsid w:val="00E9482A"/>
    <w:rsid w:val="00E9677F"/>
    <w:rsid w:val="00EA0460"/>
    <w:rsid w:val="00EA1414"/>
    <w:rsid w:val="00EA5C1E"/>
    <w:rsid w:val="00EB4E2F"/>
    <w:rsid w:val="00EB7A82"/>
    <w:rsid w:val="00EC0845"/>
    <w:rsid w:val="00EC0DD2"/>
    <w:rsid w:val="00EC5237"/>
    <w:rsid w:val="00EE4168"/>
    <w:rsid w:val="00EF13C7"/>
    <w:rsid w:val="00EF3C23"/>
    <w:rsid w:val="00F0488D"/>
    <w:rsid w:val="00F049BD"/>
    <w:rsid w:val="00F06181"/>
    <w:rsid w:val="00F069F8"/>
    <w:rsid w:val="00F07007"/>
    <w:rsid w:val="00F10EE5"/>
    <w:rsid w:val="00F1119F"/>
    <w:rsid w:val="00F13142"/>
    <w:rsid w:val="00F13204"/>
    <w:rsid w:val="00F240D0"/>
    <w:rsid w:val="00F2475A"/>
    <w:rsid w:val="00F27A5C"/>
    <w:rsid w:val="00F31DFC"/>
    <w:rsid w:val="00F3239B"/>
    <w:rsid w:val="00F32DC6"/>
    <w:rsid w:val="00F3330F"/>
    <w:rsid w:val="00F34833"/>
    <w:rsid w:val="00F405F3"/>
    <w:rsid w:val="00F4641D"/>
    <w:rsid w:val="00F5425E"/>
    <w:rsid w:val="00F5552E"/>
    <w:rsid w:val="00F55C5D"/>
    <w:rsid w:val="00F61A3A"/>
    <w:rsid w:val="00F61C72"/>
    <w:rsid w:val="00F71260"/>
    <w:rsid w:val="00F7449D"/>
    <w:rsid w:val="00F7694B"/>
    <w:rsid w:val="00FA3B22"/>
    <w:rsid w:val="00FA3F3D"/>
    <w:rsid w:val="00FA4EB8"/>
    <w:rsid w:val="00FA78F9"/>
    <w:rsid w:val="00FD1919"/>
    <w:rsid w:val="00FE00BF"/>
    <w:rsid w:val="00FE5B71"/>
    <w:rsid w:val="00FE6B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35F7"/>
    <w:pPr>
      <w:spacing w:after="120"/>
      <w:ind w:firstLine="567"/>
      <w:jc w:val="both"/>
    </w:pPr>
    <w:rPr>
      <w:rFonts w:ascii=".VnTime" w:hAnsi=".VnTime"/>
      <w:color w:val="0000FF"/>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3">
    <w:name w:val="Body Text 3"/>
    <w:basedOn w:val="Normal"/>
    <w:link w:val="BodyText3Char"/>
    <w:rsid w:val="001935F7"/>
    <w:pPr>
      <w:widowControl w:val="0"/>
      <w:overflowPunct w:val="0"/>
      <w:autoSpaceDE w:val="0"/>
      <w:autoSpaceDN w:val="0"/>
      <w:adjustRightInd w:val="0"/>
      <w:spacing w:after="0"/>
      <w:ind w:firstLine="0"/>
      <w:jc w:val="left"/>
      <w:textAlignment w:val="baseline"/>
    </w:pPr>
    <w:rPr>
      <w:rFonts w:ascii="Times New Roman" w:hAnsi="Times New Roman"/>
      <w:b/>
      <w:color w:val="auto"/>
      <w:szCs w:val="20"/>
      <w:lang w:val="en-GB"/>
    </w:rPr>
  </w:style>
  <w:style w:type="character" w:customStyle="1" w:styleId="BodyText3Char">
    <w:name w:val="Body Text 3 Char"/>
    <w:basedOn w:val="DefaultParagraphFont"/>
    <w:link w:val="BodyText3"/>
    <w:rsid w:val="001935F7"/>
    <w:rPr>
      <w:b/>
      <w:sz w:val="24"/>
      <w:lang w:val="en-GB" w:eastAsia="en-US" w:bidi="ar-SA"/>
    </w:rPr>
  </w:style>
  <w:style w:type="paragraph" w:styleId="BodyTextIndent2">
    <w:name w:val="Body Text Indent 2"/>
    <w:basedOn w:val="Normal"/>
    <w:link w:val="BodyTextIndent2Char"/>
    <w:rsid w:val="001935F7"/>
    <w:pPr>
      <w:widowControl w:val="0"/>
      <w:tabs>
        <w:tab w:val="left" w:pos="400"/>
      </w:tabs>
      <w:suppressAutoHyphens/>
      <w:spacing w:before="240" w:after="0" w:line="200" w:lineRule="exact"/>
      <w:ind w:left="400" w:firstLine="0"/>
      <w:jc w:val="left"/>
    </w:pPr>
    <w:rPr>
      <w:rFonts w:ascii="Times New Roman" w:hAnsi="Times New Roman"/>
      <w:i/>
      <w:color w:val="000000"/>
      <w:sz w:val="19"/>
      <w:szCs w:val="20"/>
      <w:lang w:val="fr-CA" w:eastAsia="fr-FR"/>
    </w:rPr>
  </w:style>
  <w:style w:type="character" w:customStyle="1" w:styleId="BodyTextIndent2Char">
    <w:name w:val="Body Text Indent 2 Char"/>
    <w:basedOn w:val="DefaultParagraphFont"/>
    <w:link w:val="BodyTextIndent2"/>
    <w:rsid w:val="001935F7"/>
    <w:rPr>
      <w:i/>
      <w:color w:val="000000"/>
      <w:sz w:val="19"/>
      <w:lang w:val="fr-CA" w:eastAsia="fr-FR" w:bidi="ar-SA"/>
    </w:rPr>
  </w:style>
  <w:style w:type="character" w:styleId="PageNumber">
    <w:name w:val="page number"/>
    <w:basedOn w:val="DefaultParagraphFont"/>
    <w:rsid w:val="001935F7"/>
  </w:style>
  <w:style w:type="paragraph" w:styleId="Footer">
    <w:name w:val="footer"/>
    <w:basedOn w:val="Normal"/>
    <w:rsid w:val="001935F7"/>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2702</Words>
  <Characters>15403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BỘ CÔNG THƯƠNG</vt:lpstr>
    </vt:vector>
  </TitlesOfParts>
  <Company>HOME</Company>
  <LinksUpToDate>false</LinksUpToDate>
  <CharactersWithSpaces>18069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subject/>
  <dc:creator>User</dc:creator>
  <cp:keywords/>
  <dc:description/>
  <cp:lastModifiedBy>afdf</cp:lastModifiedBy>
  <cp:revision>2</cp:revision>
  <cp:lastPrinted>2012-12-27T00:58:00Z</cp:lastPrinted>
  <dcterms:created xsi:type="dcterms:W3CDTF">2013-01-03T02:37:00Z</dcterms:created>
  <dcterms:modified xsi:type="dcterms:W3CDTF">2013-01-03T02:37:00Z</dcterms:modified>
</cp:coreProperties>
</file>